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56306" w14:textId="44E00908" w:rsidR="0091073D" w:rsidRPr="00F90972" w:rsidRDefault="00B53976">
      <w:pPr>
        <w:rPr>
          <w:b/>
          <w:bCs/>
          <w:sz w:val="24"/>
          <w:szCs w:val="24"/>
        </w:rPr>
      </w:pPr>
      <w:r w:rsidRPr="00F90972">
        <w:rPr>
          <w:b/>
          <w:bCs/>
          <w:sz w:val="32"/>
          <w:szCs w:val="32"/>
          <w:u w:val="single"/>
        </w:rPr>
        <w:t>Over</w:t>
      </w:r>
      <w:r w:rsidR="002816F8" w:rsidRPr="00F90972">
        <w:rPr>
          <w:b/>
          <w:bCs/>
          <w:sz w:val="32"/>
          <w:szCs w:val="32"/>
          <w:u w:val="single"/>
        </w:rPr>
        <w:t>view of</w:t>
      </w:r>
      <w:r w:rsidR="008A2F62" w:rsidRPr="00F90972">
        <w:rPr>
          <w:b/>
          <w:bCs/>
          <w:sz w:val="32"/>
          <w:szCs w:val="32"/>
          <w:u w:val="single"/>
        </w:rPr>
        <w:t xml:space="preserve"> </w:t>
      </w:r>
      <w:r w:rsidR="007D07C0" w:rsidRPr="00F90972">
        <w:rPr>
          <w:b/>
          <w:bCs/>
          <w:sz w:val="32"/>
          <w:szCs w:val="32"/>
          <w:u w:val="single"/>
        </w:rPr>
        <w:t xml:space="preserve">The </w:t>
      </w:r>
      <w:r w:rsidR="00906BA3" w:rsidRPr="00F90972">
        <w:rPr>
          <w:b/>
          <w:bCs/>
          <w:sz w:val="32"/>
          <w:szCs w:val="32"/>
          <w:u w:val="single"/>
        </w:rPr>
        <w:t>Causes and</w:t>
      </w:r>
      <w:r w:rsidR="007D07C0" w:rsidRPr="00F90972">
        <w:rPr>
          <w:b/>
          <w:bCs/>
          <w:sz w:val="32"/>
          <w:szCs w:val="32"/>
          <w:u w:val="single"/>
        </w:rPr>
        <w:t xml:space="preserve"> </w:t>
      </w:r>
      <w:r w:rsidR="00AB52E9" w:rsidRPr="00F90972">
        <w:rPr>
          <w:b/>
          <w:bCs/>
          <w:sz w:val="32"/>
          <w:szCs w:val="32"/>
          <w:u w:val="single"/>
        </w:rPr>
        <w:t>T</w:t>
      </w:r>
      <w:r w:rsidR="007D07C0" w:rsidRPr="00F90972">
        <w:rPr>
          <w:b/>
          <w:bCs/>
          <w:sz w:val="32"/>
          <w:szCs w:val="32"/>
          <w:u w:val="single"/>
        </w:rPr>
        <w:t>he</w:t>
      </w:r>
      <w:r w:rsidR="00AB52E9" w:rsidRPr="00F90972">
        <w:rPr>
          <w:b/>
          <w:bCs/>
          <w:sz w:val="32"/>
          <w:szCs w:val="32"/>
          <w:u w:val="single"/>
        </w:rPr>
        <w:t xml:space="preserve"> </w:t>
      </w:r>
      <w:r w:rsidR="00370689" w:rsidRPr="00F90972">
        <w:rPr>
          <w:b/>
          <w:bCs/>
          <w:sz w:val="32"/>
          <w:szCs w:val="32"/>
          <w:u w:val="single"/>
        </w:rPr>
        <w:t>Developments in the Treatment of Haemophilia</w:t>
      </w:r>
      <w:r w:rsidR="00370689" w:rsidRPr="00F90972">
        <w:rPr>
          <w:b/>
          <w:bCs/>
          <w:sz w:val="32"/>
          <w:szCs w:val="32"/>
        </w:rPr>
        <w:t xml:space="preserve">   </w:t>
      </w:r>
      <w:r w:rsidR="00370689" w:rsidRPr="00F90972">
        <w:rPr>
          <w:b/>
          <w:bCs/>
          <w:sz w:val="24"/>
          <w:szCs w:val="24"/>
        </w:rPr>
        <w:t xml:space="preserve">  </w:t>
      </w:r>
    </w:p>
    <w:p w14:paraId="10FC8DEC" w14:textId="7A59E3CB" w:rsidR="00A16ED1" w:rsidRPr="00F90972" w:rsidRDefault="00A16ED1">
      <w:pPr>
        <w:rPr>
          <w:b/>
          <w:bCs/>
          <w:sz w:val="32"/>
          <w:szCs w:val="32"/>
          <w:u w:val="single"/>
        </w:rPr>
      </w:pPr>
      <w:r w:rsidRPr="00F90972">
        <w:rPr>
          <w:b/>
          <w:bCs/>
          <w:sz w:val="32"/>
          <w:szCs w:val="32"/>
          <w:u w:val="single"/>
        </w:rPr>
        <w:t>Abstract</w:t>
      </w:r>
    </w:p>
    <w:p w14:paraId="5670F16C" w14:textId="77777777" w:rsidR="00DA0F68" w:rsidRDefault="000D5C6C">
      <w:pPr>
        <w:rPr>
          <w:sz w:val="24"/>
          <w:szCs w:val="24"/>
        </w:rPr>
      </w:pPr>
      <w:r>
        <w:rPr>
          <w:sz w:val="24"/>
          <w:szCs w:val="24"/>
        </w:rPr>
        <w:t xml:space="preserve">Current studies have shown that there is new opportunity and potential </w:t>
      </w:r>
      <w:r w:rsidR="005C20D2">
        <w:rPr>
          <w:sz w:val="24"/>
          <w:szCs w:val="24"/>
        </w:rPr>
        <w:t>to develop new treatment</w:t>
      </w:r>
      <w:r w:rsidR="00B77DB0">
        <w:rPr>
          <w:sz w:val="24"/>
          <w:szCs w:val="24"/>
        </w:rPr>
        <w:t xml:space="preserve">s </w:t>
      </w:r>
      <w:r w:rsidR="005C20D2">
        <w:rPr>
          <w:sz w:val="24"/>
          <w:szCs w:val="24"/>
        </w:rPr>
        <w:t>for haemophilia</w:t>
      </w:r>
      <w:r w:rsidR="0053486A">
        <w:rPr>
          <w:sz w:val="24"/>
          <w:szCs w:val="24"/>
        </w:rPr>
        <w:t>.</w:t>
      </w:r>
      <w:r w:rsidR="00B77DB0">
        <w:rPr>
          <w:sz w:val="24"/>
          <w:szCs w:val="24"/>
        </w:rPr>
        <w:t xml:space="preserve"> The main aim of these treatments </w:t>
      </w:r>
      <w:r w:rsidR="00387C8A">
        <w:rPr>
          <w:sz w:val="24"/>
          <w:szCs w:val="24"/>
        </w:rPr>
        <w:t xml:space="preserve">is to replace recombinant Factor VIII and Factor IX as </w:t>
      </w:r>
      <w:r w:rsidR="00DE2CDD">
        <w:rPr>
          <w:sz w:val="24"/>
          <w:szCs w:val="24"/>
        </w:rPr>
        <w:t>some patients who</w:t>
      </w:r>
      <w:r w:rsidR="001B35C9">
        <w:rPr>
          <w:sz w:val="24"/>
          <w:szCs w:val="24"/>
        </w:rPr>
        <w:t xml:space="preserve"> are given these replacement factors can develop an inhibitor </w:t>
      </w:r>
      <w:r w:rsidR="00346A32">
        <w:rPr>
          <w:sz w:val="24"/>
          <w:szCs w:val="24"/>
        </w:rPr>
        <w:t xml:space="preserve">which make it much more difficult to stop an episode of bleeding </w:t>
      </w:r>
      <w:r w:rsidR="00EC15EE">
        <w:rPr>
          <w:sz w:val="24"/>
          <w:szCs w:val="24"/>
        </w:rPr>
        <w:t xml:space="preserve">as they can stop the treatment from working. Another reason for focusing on new treatments </w:t>
      </w:r>
      <w:r w:rsidR="00046E66">
        <w:rPr>
          <w:sz w:val="24"/>
          <w:szCs w:val="24"/>
        </w:rPr>
        <w:t>is so patients with haemophilia can live with minimal pain</w:t>
      </w:r>
      <w:r w:rsidR="00D770FD">
        <w:rPr>
          <w:sz w:val="24"/>
          <w:szCs w:val="24"/>
        </w:rPr>
        <w:t>, so physiotherapy</w:t>
      </w:r>
      <w:r w:rsidR="000C1C0C">
        <w:rPr>
          <w:sz w:val="24"/>
          <w:szCs w:val="24"/>
        </w:rPr>
        <w:t xml:space="preserve"> (targeting the mus</w:t>
      </w:r>
      <w:r w:rsidR="00DA0F68">
        <w:rPr>
          <w:sz w:val="24"/>
          <w:szCs w:val="24"/>
        </w:rPr>
        <w:t>culoskeletal system) can also be used.</w:t>
      </w:r>
    </w:p>
    <w:p w14:paraId="5F252CB9" w14:textId="3A7452E3" w:rsidR="00506CC7" w:rsidRDefault="0053486A">
      <w:pPr>
        <w:rPr>
          <w:sz w:val="24"/>
          <w:szCs w:val="24"/>
        </w:rPr>
      </w:pPr>
      <w:r>
        <w:rPr>
          <w:sz w:val="24"/>
          <w:szCs w:val="24"/>
        </w:rPr>
        <w:t xml:space="preserve"> I </w:t>
      </w:r>
      <w:r w:rsidR="00DA0F68">
        <w:rPr>
          <w:sz w:val="24"/>
          <w:szCs w:val="24"/>
        </w:rPr>
        <w:t xml:space="preserve">also </w:t>
      </w:r>
      <w:r>
        <w:rPr>
          <w:sz w:val="24"/>
          <w:szCs w:val="24"/>
        </w:rPr>
        <w:t xml:space="preserve">aim to explore the main causes of haemophilia and </w:t>
      </w:r>
      <w:r w:rsidR="00A20AEC">
        <w:rPr>
          <w:sz w:val="24"/>
          <w:szCs w:val="24"/>
        </w:rPr>
        <w:t xml:space="preserve">how </w:t>
      </w:r>
      <w:r w:rsidR="003173A3">
        <w:rPr>
          <w:sz w:val="24"/>
          <w:szCs w:val="24"/>
        </w:rPr>
        <w:t xml:space="preserve">it can affect a </w:t>
      </w:r>
      <w:r w:rsidR="0006383E">
        <w:rPr>
          <w:sz w:val="24"/>
          <w:szCs w:val="24"/>
        </w:rPr>
        <w:t>patient’s life</w:t>
      </w:r>
      <w:r w:rsidR="003F755C">
        <w:rPr>
          <w:sz w:val="24"/>
          <w:szCs w:val="24"/>
        </w:rPr>
        <w:t>. This will</w:t>
      </w:r>
      <w:r w:rsidR="0020495E">
        <w:rPr>
          <w:sz w:val="24"/>
          <w:szCs w:val="24"/>
        </w:rPr>
        <w:t xml:space="preserve"> explain and demonstrate why it </w:t>
      </w:r>
      <w:r w:rsidR="009E295E">
        <w:rPr>
          <w:sz w:val="24"/>
          <w:szCs w:val="24"/>
        </w:rPr>
        <w:t>needs to be treated effectively.</w:t>
      </w:r>
    </w:p>
    <w:p w14:paraId="5E28B886" w14:textId="77777777" w:rsidR="007E5EB5" w:rsidRDefault="007E5EB5">
      <w:pPr>
        <w:rPr>
          <w:sz w:val="24"/>
          <w:szCs w:val="24"/>
        </w:rPr>
      </w:pPr>
    </w:p>
    <w:p w14:paraId="78F7EA53" w14:textId="04FCCE43" w:rsidR="00D60682" w:rsidRPr="00F90972" w:rsidRDefault="00D60682">
      <w:pPr>
        <w:rPr>
          <w:b/>
          <w:bCs/>
          <w:sz w:val="32"/>
          <w:szCs w:val="32"/>
          <w:u w:val="single"/>
        </w:rPr>
      </w:pPr>
      <w:r w:rsidRPr="00F90972">
        <w:rPr>
          <w:b/>
          <w:bCs/>
          <w:sz w:val="32"/>
          <w:szCs w:val="32"/>
          <w:u w:val="single"/>
        </w:rPr>
        <w:t>Key Words</w:t>
      </w:r>
      <w:r w:rsidR="00DD2516" w:rsidRPr="00F90972">
        <w:rPr>
          <w:b/>
          <w:bCs/>
          <w:sz w:val="32"/>
          <w:szCs w:val="32"/>
          <w:u w:val="single"/>
        </w:rPr>
        <w:t>:</w:t>
      </w:r>
    </w:p>
    <w:p w14:paraId="57CC74B8" w14:textId="069A1F6E" w:rsidR="00370689" w:rsidRDefault="00DE68CA" w:rsidP="00C3609D">
      <w:pPr>
        <w:pStyle w:val="ListParagraph"/>
        <w:numPr>
          <w:ilvl w:val="0"/>
          <w:numId w:val="3"/>
        </w:numPr>
        <w:rPr>
          <w:sz w:val="24"/>
          <w:szCs w:val="24"/>
        </w:rPr>
      </w:pPr>
      <w:r>
        <w:rPr>
          <w:sz w:val="24"/>
          <w:szCs w:val="24"/>
        </w:rPr>
        <w:t>Serine Proteases - serine proteases are proteases that contain serine, which is an amino acid, which is bonded at the active site [13]</w:t>
      </w:r>
      <w:r w:rsidR="003539E5">
        <w:rPr>
          <w:sz w:val="24"/>
          <w:szCs w:val="24"/>
        </w:rPr>
        <w:t>.</w:t>
      </w:r>
    </w:p>
    <w:p w14:paraId="726BD9F4" w14:textId="61B46D7D" w:rsidR="00DE68CA" w:rsidRDefault="009822FD" w:rsidP="00C3609D">
      <w:pPr>
        <w:pStyle w:val="ListParagraph"/>
        <w:numPr>
          <w:ilvl w:val="0"/>
          <w:numId w:val="3"/>
        </w:numPr>
        <w:rPr>
          <w:sz w:val="24"/>
          <w:szCs w:val="24"/>
        </w:rPr>
      </w:pPr>
      <w:r>
        <w:rPr>
          <w:sz w:val="24"/>
          <w:szCs w:val="24"/>
        </w:rPr>
        <w:t>Prothrombin Time - prothrombin is a protein that is produced by the liver. This protein helps to clot the blood, so the prothrombin time is a way of measuring how long it takes the blood to clot [9]</w:t>
      </w:r>
      <w:r w:rsidR="003539E5">
        <w:rPr>
          <w:sz w:val="24"/>
          <w:szCs w:val="24"/>
        </w:rPr>
        <w:t>.</w:t>
      </w:r>
    </w:p>
    <w:p w14:paraId="1F75DA4A" w14:textId="61D94CE5" w:rsidR="00142F39" w:rsidRDefault="002F4843" w:rsidP="00C3609D">
      <w:pPr>
        <w:pStyle w:val="ListParagraph"/>
        <w:numPr>
          <w:ilvl w:val="0"/>
          <w:numId w:val="3"/>
        </w:numPr>
        <w:rPr>
          <w:sz w:val="24"/>
          <w:szCs w:val="24"/>
        </w:rPr>
      </w:pPr>
      <w:r>
        <w:rPr>
          <w:sz w:val="24"/>
          <w:szCs w:val="24"/>
        </w:rPr>
        <w:t>Synovial</w:t>
      </w:r>
      <w:r w:rsidR="005B0D7A">
        <w:rPr>
          <w:sz w:val="24"/>
          <w:szCs w:val="24"/>
        </w:rPr>
        <w:t xml:space="preserve"> Membrane - </w:t>
      </w:r>
      <w:r w:rsidR="00142F39">
        <w:rPr>
          <w:sz w:val="24"/>
          <w:szCs w:val="24"/>
        </w:rPr>
        <w:t>a layer of connective tissue that lines the cavities of joints, tendon sheaths, and fluid-filled sacs between tendons and bones, known as bursae</w:t>
      </w:r>
      <w:r w:rsidR="005B0D7A">
        <w:rPr>
          <w:sz w:val="24"/>
          <w:szCs w:val="24"/>
        </w:rPr>
        <w:t xml:space="preserve"> [18]</w:t>
      </w:r>
      <w:r w:rsidR="003539E5">
        <w:rPr>
          <w:sz w:val="24"/>
          <w:szCs w:val="24"/>
        </w:rPr>
        <w:t>.</w:t>
      </w:r>
    </w:p>
    <w:p w14:paraId="136A6F0F" w14:textId="6867CA07" w:rsidR="005B0D7A" w:rsidRDefault="00C65188" w:rsidP="00C3609D">
      <w:pPr>
        <w:pStyle w:val="ListParagraph"/>
        <w:numPr>
          <w:ilvl w:val="0"/>
          <w:numId w:val="3"/>
        </w:numPr>
        <w:rPr>
          <w:sz w:val="24"/>
          <w:szCs w:val="24"/>
        </w:rPr>
      </w:pPr>
      <w:r>
        <w:rPr>
          <w:sz w:val="24"/>
          <w:szCs w:val="24"/>
        </w:rPr>
        <w:t xml:space="preserve">Von Willebrand Factor </w:t>
      </w:r>
      <w:r w:rsidR="003A3EBF">
        <w:rPr>
          <w:sz w:val="24"/>
          <w:szCs w:val="24"/>
        </w:rPr>
        <w:t>-</w:t>
      </w:r>
      <w:r>
        <w:rPr>
          <w:sz w:val="24"/>
          <w:szCs w:val="24"/>
        </w:rPr>
        <w:t xml:space="preserve"> </w:t>
      </w:r>
      <w:r w:rsidR="00613972">
        <w:rPr>
          <w:sz w:val="24"/>
          <w:szCs w:val="24"/>
        </w:rPr>
        <w:t>it is a large glycoprotein that is present in the plasma and endothelium and binds to other proteins, especially factor VIII</w:t>
      </w:r>
      <w:r w:rsidR="00B438C6">
        <w:rPr>
          <w:sz w:val="24"/>
          <w:szCs w:val="24"/>
        </w:rPr>
        <w:t>, which prevents quick degradation, it is absent in von Willebrand disease [</w:t>
      </w:r>
      <w:r w:rsidR="00EE2761">
        <w:rPr>
          <w:sz w:val="24"/>
          <w:szCs w:val="24"/>
        </w:rPr>
        <w:t>23]</w:t>
      </w:r>
      <w:r w:rsidR="003539E5">
        <w:rPr>
          <w:sz w:val="24"/>
          <w:szCs w:val="24"/>
        </w:rPr>
        <w:t>.</w:t>
      </w:r>
    </w:p>
    <w:p w14:paraId="4477E059" w14:textId="6DCE4D0D" w:rsidR="00EE2761" w:rsidRDefault="003A3EBF" w:rsidP="00C3609D">
      <w:pPr>
        <w:pStyle w:val="ListParagraph"/>
        <w:numPr>
          <w:ilvl w:val="0"/>
          <w:numId w:val="3"/>
        </w:numPr>
        <w:rPr>
          <w:sz w:val="24"/>
          <w:szCs w:val="24"/>
        </w:rPr>
      </w:pPr>
      <w:r>
        <w:rPr>
          <w:sz w:val="24"/>
          <w:szCs w:val="24"/>
        </w:rPr>
        <w:t>Pharmacokinetic</w:t>
      </w:r>
      <w:r w:rsidR="008D0F8E">
        <w:rPr>
          <w:sz w:val="24"/>
          <w:szCs w:val="24"/>
        </w:rPr>
        <w:t>s</w:t>
      </w:r>
      <w:r>
        <w:rPr>
          <w:sz w:val="24"/>
          <w:szCs w:val="24"/>
        </w:rPr>
        <w:t xml:space="preserve"> - </w:t>
      </w:r>
      <w:r w:rsidR="00EE2761">
        <w:rPr>
          <w:sz w:val="24"/>
          <w:szCs w:val="24"/>
        </w:rPr>
        <w:t>the movement of foreign chemicals in the blood [22]</w:t>
      </w:r>
      <w:r w:rsidR="003539E5">
        <w:rPr>
          <w:sz w:val="24"/>
          <w:szCs w:val="24"/>
        </w:rPr>
        <w:t>.</w:t>
      </w:r>
    </w:p>
    <w:p w14:paraId="3092703F" w14:textId="4F3945C8" w:rsidR="003A3EBF" w:rsidRDefault="000B6323" w:rsidP="00C3609D">
      <w:pPr>
        <w:pStyle w:val="ListParagraph"/>
        <w:numPr>
          <w:ilvl w:val="0"/>
          <w:numId w:val="3"/>
        </w:numPr>
        <w:rPr>
          <w:sz w:val="24"/>
          <w:szCs w:val="24"/>
        </w:rPr>
      </w:pPr>
      <w:r>
        <w:rPr>
          <w:sz w:val="24"/>
          <w:szCs w:val="24"/>
        </w:rPr>
        <w:t>E</w:t>
      </w:r>
      <w:r w:rsidR="003A3EBF">
        <w:rPr>
          <w:sz w:val="24"/>
          <w:szCs w:val="24"/>
        </w:rPr>
        <w:t>ndogenous</w:t>
      </w:r>
      <w:r>
        <w:rPr>
          <w:sz w:val="24"/>
          <w:szCs w:val="24"/>
        </w:rPr>
        <w:t xml:space="preserve"> </w:t>
      </w:r>
      <w:r w:rsidR="003539E5">
        <w:rPr>
          <w:sz w:val="24"/>
          <w:szCs w:val="24"/>
        </w:rPr>
        <w:t>-</w:t>
      </w:r>
      <w:r>
        <w:rPr>
          <w:sz w:val="24"/>
          <w:szCs w:val="24"/>
        </w:rPr>
        <w:t xml:space="preserve"> </w:t>
      </w:r>
      <w:r w:rsidR="004660A6">
        <w:rPr>
          <w:sz w:val="24"/>
          <w:szCs w:val="24"/>
        </w:rPr>
        <w:t xml:space="preserve">growing or </w:t>
      </w:r>
      <w:r w:rsidR="003539E5">
        <w:rPr>
          <w:sz w:val="24"/>
          <w:szCs w:val="24"/>
        </w:rPr>
        <w:t>originating from within an organism.</w:t>
      </w:r>
    </w:p>
    <w:p w14:paraId="509049F6" w14:textId="45383B9D" w:rsidR="004A2645" w:rsidRDefault="004A2645" w:rsidP="00C3609D">
      <w:pPr>
        <w:pStyle w:val="ListParagraph"/>
        <w:numPr>
          <w:ilvl w:val="0"/>
          <w:numId w:val="3"/>
        </w:numPr>
        <w:rPr>
          <w:sz w:val="24"/>
          <w:szCs w:val="24"/>
        </w:rPr>
      </w:pPr>
      <w:r>
        <w:rPr>
          <w:sz w:val="24"/>
          <w:szCs w:val="24"/>
        </w:rPr>
        <w:t xml:space="preserve">Pseudotumor </w:t>
      </w:r>
      <w:r w:rsidR="006A0E97">
        <w:rPr>
          <w:sz w:val="24"/>
          <w:szCs w:val="24"/>
        </w:rPr>
        <w:t>-</w:t>
      </w:r>
      <w:r>
        <w:rPr>
          <w:sz w:val="24"/>
          <w:szCs w:val="24"/>
        </w:rPr>
        <w:t xml:space="preserve"> an enlargement that resembles a tumour</w:t>
      </w:r>
      <w:r w:rsidR="00D0092E">
        <w:rPr>
          <w:sz w:val="24"/>
          <w:szCs w:val="24"/>
        </w:rPr>
        <w:t xml:space="preserve"> and it may or may not regress spontaneously [24]</w:t>
      </w:r>
    </w:p>
    <w:p w14:paraId="63D4CD04" w14:textId="40602A47" w:rsidR="00DB243B" w:rsidRDefault="00DB243B" w:rsidP="00C3609D">
      <w:pPr>
        <w:pStyle w:val="ListParagraph"/>
        <w:numPr>
          <w:ilvl w:val="0"/>
          <w:numId w:val="3"/>
        </w:numPr>
        <w:rPr>
          <w:sz w:val="24"/>
          <w:szCs w:val="24"/>
        </w:rPr>
      </w:pPr>
      <w:r>
        <w:rPr>
          <w:sz w:val="24"/>
          <w:szCs w:val="24"/>
        </w:rPr>
        <w:t xml:space="preserve">Serotype </w:t>
      </w:r>
      <w:r w:rsidR="006A0E97">
        <w:rPr>
          <w:sz w:val="24"/>
          <w:szCs w:val="24"/>
        </w:rPr>
        <w:t>-</w:t>
      </w:r>
      <w:r>
        <w:rPr>
          <w:sz w:val="24"/>
          <w:szCs w:val="24"/>
        </w:rPr>
        <w:t xml:space="preserve"> a group of closely related microorganism disting</w:t>
      </w:r>
      <w:r w:rsidR="008E0066">
        <w:rPr>
          <w:sz w:val="24"/>
          <w:szCs w:val="24"/>
        </w:rPr>
        <w:t>uished by a common set of antigens [25].</w:t>
      </w:r>
    </w:p>
    <w:p w14:paraId="61B471E8" w14:textId="77777777" w:rsidR="0055646D" w:rsidRDefault="006A0E97" w:rsidP="00C3609D">
      <w:pPr>
        <w:pStyle w:val="ListParagraph"/>
        <w:numPr>
          <w:ilvl w:val="0"/>
          <w:numId w:val="3"/>
        </w:numPr>
        <w:rPr>
          <w:sz w:val="24"/>
          <w:szCs w:val="24"/>
        </w:rPr>
      </w:pPr>
      <w:r>
        <w:rPr>
          <w:sz w:val="24"/>
          <w:szCs w:val="24"/>
        </w:rPr>
        <w:t xml:space="preserve">Plasminogen </w:t>
      </w:r>
      <w:r w:rsidR="00357DA7">
        <w:rPr>
          <w:sz w:val="24"/>
          <w:szCs w:val="24"/>
        </w:rPr>
        <w:t>–</w:t>
      </w:r>
      <w:r>
        <w:rPr>
          <w:sz w:val="24"/>
          <w:szCs w:val="24"/>
        </w:rPr>
        <w:t xml:space="preserve"> </w:t>
      </w:r>
      <w:r w:rsidR="00357DA7">
        <w:rPr>
          <w:sz w:val="24"/>
          <w:szCs w:val="24"/>
        </w:rPr>
        <w:t>it is a</w:t>
      </w:r>
      <w:r w:rsidR="004C434C">
        <w:rPr>
          <w:sz w:val="24"/>
          <w:szCs w:val="24"/>
        </w:rPr>
        <w:t xml:space="preserve"> protein in the blood </w:t>
      </w:r>
      <w:r w:rsidR="00EE38C5">
        <w:rPr>
          <w:sz w:val="24"/>
          <w:szCs w:val="24"/>
        </w:rPr>
        <w:t>that is th</w:t>
      </w:r>
      <w:r w:rsidR="005125D3">
        <w:rPr>
          <w:sz w:val="24"/>
          <w:szCs w:val="24"/>
        </w:rPr>
        <w:t>e</w:t>
      </w:r>
      <w:r w:rsidR="00EE38C5">
        <w:rPr>
          <w:sz w:val="24"/>
          <w:szCs w:val="24"/>
        </w:rPr>
        <w:t xml:space="preserve"> inactive pressures of the serine protease</w:t>
      </w:r>
      <w:r w:rsidR="00CA4EBA">
        <w:rPr>
          <w:sz w:val="24"/>
          <w:szCs w:val="24"/>
        </w:rPr>
        <w:t xml:space="preserve">, plasmin. </w:t>
      </w:r>
      <w:r w:rsidR="005125D3">
        <w:rPr>
          <w:sz w:val="24"/>
          <w:szCs w:val="24"/>
        </w:rPr>
        <w:t>P</w:t>
      </w:r>
      <w:r w:rsidR="00CA4EBA">
        <w:rPr>
          <w:sz w:val="24"/>
          <w:szCs w:val="24"/>
        </w:rPr>
        <w:t>lasmin</w:t>
      </w:r>
      <w:r w:rsidR="005125D3">
        <w:rPr>
          <w:sz w:val="24"/>
          <w:szCs w:val="24"/>
        </w:rPr>
        <w:t xml:space="preserve"> [26]. Plasmin </w:t>
      </w:r>
      <w:r w:rsidR="007860A1">
        <w:rPr>
          <w:sz w:val="24"/>
          <w:szCs w:val="24"/>
        </w:rPr>
        <w:t xml:space="preserve">is an important enzyme </w:t>
      </w:r>
      <w:r w:rsidR="00FB2D8C">
        <w:rPr>
          <w:sz w:val="24"/>
          <w:szCs w:val="24"/>
        </w:rPr>
        <w:t>that dissolves fibrin clots</w:t>
      </w:r>
      <w:r w:rsidR="006F3B50">
        <w:rPr>
          <w:sz w:val="24"/>
          <w:szCs w:val="24"/>
        </w:rPr>
        <w:t xml:space="preserve"> [27].</w:t>
      </w:r>
    </w:p>
    <w:p w14:paraId="111ACC9C" w14:textId="0363195B" w:rsidR="00177B1C" w:rsidRPr="00ED068C" w:rsidRDefault="00177B1C" w:rsidP="00ED068C">
      <w:pPr>
        <w:ind w:left="629"/>
        <w:rPr>
          <w:sz w:val="24"/>
          <w:szCs w:val="24"/>
        </w:rPr>
      </w:pPr>
    </w:p>
    <w:p w14:paraId="48011849" w14:textId="77777777" w:rsidR="007E5EB5" w:rsidRDefault="007E5EB5">
      <w:pPr>
        <w:rPr>
          <w:sz w:val="24"/>
          <w:szCs w:val="24"/>
        </w:rPr>
      </w:pPr>
    </w:p>
    <w:p w14:paraId="099926CD" w14:textId="77777777" w:rsidR="00E22630" w:rsidRDefault="00E22630">
      <w:pPr>
        <w:rPr>
          <w:b/>
          <w:bCs/>
          <w:sz w:val="32"/>
          <w:szCs w:val="32"/>
          <w:u w:val="single"/>
        </w:rPr>
      </w:pPr>
    </w:p>
    <w:p w14:paraId="7B4B01DB" w14:textId="625FA065" w:rsidR="00370689" w:rsidRPr="00F90972" w:rsidRDefault="00370689">
      <w:pPr>
        <w:rPr>
          <w:b/>
          <w:bCs/>
          <w:sz w:val="24"/>
          <w:szCs w:val="24"/>
        </w:rPr>
      </w:pPr>
      <w:r w:rsidRPr="00F90972">
        <w:rPr>
          <w:b/>
          <w:bCs/>
          <w:sz w:val="32"/>
          <w:szCs w:val="32"/>
          <w:u w:val="single"/>
        </w:rPr>
        <w:lastRenderedPageBreak/>
        <w:t xml:space="preserve">Introduction </w:t>
      </w:r>
    </w:p>
    <w:p w14:paraId="7DA7FBD4" w14:textId="77777777" w:rsidR="00547FEA" w:rsidRDefault="008431BE">
      <w:pPr>
        <w:rPr>
          <w:sz w:val="24"/>
          <w:szCs w:val="24"/>
        </w:rPr>
      </w:pPr>
      <w:r>
        <w:rPr>
          <w:sz w:val="24"/>
          <w:szCs w:val="24"/>
        </w:rPr>
        <w:t xml:space="preserve">Haemophilia is a disorder of the blood in which the blood cannot clot properly. This leads to unexpected bleeding as well as bleeding after injury or surgery. The blood contains proteins called clotting factors which are responsible for stopping bleeding. People that have haemophilia have low levels of factor VIII or factor IX. The amount of these factors in the blood determines the </w:t>
      </w:r>
      <w:r w:rsidR="00202E04">
        <w:rPr>
          <w:sz w:val="24"/>
          <w:szCs w:val="24"/>
        </w:rPr>
        <w:t>severity of their haemophilia. The less factor that they have, the more likely they will have serious health problems [1].</w:t>
      </w:r>
      <w:r w:rsidR="00DF2E59">
        <w:rPr>
          <w:sz w:val="24"/>
          <w:szCs w:val="24"/>
        </w:rPr>
        <w:t xml:space="preserve"> Mild haemophilia is when the person has between 5% and 50% of the normal amount of clotting factor in the blood</w:t>
      </w:r>
      <w:r w:rsidR="006222E5">
        <w:rPr>
          <w:sz w:val="24"/>
          <w:szCs w:val="24"/>
        </w:rPr>
        <w:t xml:space="preserve">. Moderate haemophilia is when there is between 1% and 5% </w:t>
      </w:r>
      <w:r w:rsidR="00561D95">
        <w:rPr>
          <w:sz w:val="24"/>
          <w:szCs w:val="24"/>
        </w:rPr>
        <w:t>and severe haemophilia is when there is &lt;1% of clotting factor in the blood [2]</w:t>
      </w:r>
      <w:r w:rsidR="00393C39">
        <w:rPr>
          <w:sz w:val="24"/>
          <w:szCs w:val="24"/>
        </w:rPr>
        <w:t>.</w:t>
      </w:r>
      <w:r w:rsidR="00BF590D">
        <w:rPr>
          <w:sz w:val="24"/>
          <w:szCs w:val="24"/>
        </w:rPr>
        <w:t xml:space="preserve"> </w:t>
      </w:r>
      <w:r w:rsidR="005D5605">
        <w:rPr>
          <w:sz w:val="24"/>
          <w:szCs w:val="24"/>
        </w:rPr>
        <w:t>Haemophilia A</w:t>
      </w:r>
      <w:r w:rsidR="001F5879">
        <w:rPr>
          <w:sz w:val="24"/>
          <w:szCs w:val="24"/>
        </w:rPr>
        <w:t xml:space="preserve"> occurs in 1</w:t>
      </w:r>
      <w:r w:rsidR="00C46EF3">
        <w:rPr>
          <w:sz w:val="24"/>
          <w:szCs w:val="24"/>
        </w:rPr>
        <w:t xml:space="preserve"> </w:t>
      </w:r>
      <w:r w:rsidR="001F5879">
        <w:rPr>
          <w:sz w:val="24"/>
          <w:szCs w:val="24"/>
        </w:rPr>
        <w:t xml:space="preserve">in 5000 male births, whereas haemophilia B only </w:t>
      </w:r>
      <w:r w:rsidR="00A963F4">
        <w:rPr>
          <w:sz w:val="24"/>
          <w:szCs w:val="24"/>
        </w:rPr>
        <w:t>affects 1 in 50 000 [15].</w:t>
      </w:r>
      <w:r w:rsidR="00C46EF3">
        <w:rPr>
          <w:sz w:val="24"/>
          <w:szCs w:val="24"/>
        </w:rPr>
        <w:t xml:space="preserve"> It is usually brought to clinical attention </w:t>
      </w:r>
      <w:r w:rsidR="00572BFB">
        <w:rPr>
          <w:sz w:val="24"/>
          <w:szCs w:val="24"/>
        </w:rPr>
        <w:t>by the age of one with bruising all over their extremitie</w:t>
      </w:r>
      <w:r w:rsidR="00B50314">
        <w:rPr>
          <w:sz w:val="24"/>
          <w:szCs w:val="24"/>
        </w:rPr>
        <w:t>s or hemarthrosis</w:t>
      </w:r>
      <w:r w:rsidR="002B42BB">
        <w:rPr>
          <w:sz w:val="24"/>
          <w:szCs w:val="24"/>
        </w:rPr>
        <w:t xml:space="preserve"> </w:t>
      </w:r>
      <w:r w:rsidR="00284DD3">
        <w:rPr>
          <w:sz w:val="24"/>
          <w:szCs w:val="24"/>
        </w:rPr>
        <w:t>[17]</w:t>
      </w:r>
      <w:r w:rsidR="00ED49B7">
        <w:rPr>
          <w:sz w:val="24"/>
          <w:szCs w:val="24"/>
        </w:rPr>
        <w:t xml:space="preserve"> (bleeding into a joint cavity </w:t>
      </w:r>
      <w:r w:rsidR="00697409">
        <w:rPr>
          <w:sz w:val="24"/>
          <w:szCs w:val="24"/>
        </w:rPr>
        <w:t>[16])</w:t>
      </w:r>
      <w:r w:rsidR="00284DD3">
        <w:rPr>
          <w:sz w:val="24"/>
          <w:szCs w:val="24"/>
        </w:rPr>
        <w:t>.</w:t>
      </w:r>
      <w:r w:rsidR="00F05F8B">
        <w:rPr>
          <w:sz w:val="24"/>
          <w:szCs w:val="24"/>
        </w:rPr>
        <w:t xml:space="preserve"> Whether a patient has mild or moderate haemophilia </w:t>
      </w:r>
      <w:r w:rsidR="00F47E16">
        <w:rPr>
          <w:sz w:val="24"/>
          <w:szCs w:val="24"/>
        </w:rPr>
        <w:t xml:space="preserve">there is an increased risk for death from the result of intercranial bleeding </w:t>
      </w:r>
      <w:r w:rsidR="00655A6D">
        <w:rPr>
          <w:sz w:val="24"/>
          <w:szCs w:val="24"/>
        </w:rPr>
        <w:t>compared to the rest of the population [20].</w:t>
      </w:r>
    </w:p>
    <w:p w14:paraId="10A7873B" w14:textId="77777777" w:rsidR="005C20D2" w:rsidRDefault="005C20D2">
      <w:pPr>
        <w:rPr>
          <w:sz w:val="24"/>
          <w:szCs w:val="24"/>
        </w:rPr>
      </w:pPr>
    </w:p>
    <w:p w14:paraId="52A7DA85" w14:textId="3074ECA7" w:rsidR="007E7BED" w:rsidRPr="00F90972" w:rsidRDefault="007E7BED">
      <w:pPr>
        <w:rPr>
          <w:b/>
          <w:bCs/>
          <w:sz w:val="24"/>
          <w:szCs w:val="24"/>
        </w:rPr>
      </w:pPr>
      <w:r w:rsidRPr="00F90972">
        <w:rPr>
          <w:b/>
          <w:bCs/>
          <w:sz w:val="32"/>
          <w:szCs w:val="32"/>
          <w:u w:val="single"/>
        </w:rPr>
        <w:t>Causes of Haemophilia</w:t>
      </w:r>
    </w:p>
    <w:p w14:paraId="396E2A1E" w14:textId="5E418B70" w:rsidR="007E7BED" w:rsidRDefault="007E7BED">
      <w:pPr>
        <w:rPr>
          <w:sz w:val="24"/>
          <w:szCs w:val="24"/>
        </w:rPr>
      </w:pPr>
      <w:r>
        <w:rPr>
          <w:sz w:val="24"/>
          <w:szCs w:val="24"/>
        </w:rPr>
        <w:t xml:space="preserve">Haemophilia tends to </w:t>
      </w:r>
      <w:r w:rsidR="00D25B64">
        <w:rPr>
          <w:sz w:val="24"/>
          <w:szCs w:val="24"/>
        </w:rPr>
        <w:t>be inherited;</w:t>
      </w:r>
      <w:r>
        <w:rPr>
          <w:sz w:val="24"/>
          <w:szCs w:val="24"/>
        </w:rPr>
        <w:t xml:space="preserve"> this type of haemophilia is known as congenital haemophilia. Congenital haemophilia can be </w:t>
      </w:r>
      <w:r w:rsidR="00D25B64">
        <w:rPr>
          <w:sz w:val="24"/>
          <w:szCs w:val="24"/>
        </w:rPr>
        <w:t>classified</w:t>
      </w:r>
      <w:r>
        <w:rPr>
          <w:sz w:val="24"/>
          <w:szCs w:val="24"/>
        </w:rPr>
        <w:t xml:space="preserve"> depending </w:t>
      </w:r>
      <w:r w:rsidR="00D25B64">
        <w:rPr>
          <w:sz w:val="24"/>
          <w:szCs w:val="24"/>
        </w:rPr>
        <w:t>on the type of clotting factor that is low.</w:t>
      </w:r>
      <w:r w:rsidR="005B19A7">
        <w:rPr>
          <w:sz w:val="24"/>
          <w:szCs w:val="24"/>
        </w:rPr>
        <w:t xml:space="preserve"> </w:t>
      </w:r>
      <w:r w:rsidR="00D25B64">
        <w:rPr>
          <w:sz w:val="24"/>
          <w:szCs w:val="24"/>
        </w:rPr>
        <w:t>The most common type of haemophilia is haemophilia</w:t>
      </w:r>
      <w:r w:rsidR="006E10B7">
        <w:rPr>
          <w:sz w:val="24"/>
          <w:szCs w:val="24"/>
        </w:rPr>
        <w:t xml:space="preserve"> A, which is associated with low levels of factor VIII. The next most common type of haemophilia is haemophilia B, which is associated with low levels of factor IX</w:t>
      </w:r>
      <w:r w:rsidR="005B19A7">
        <w:rPr>
          <w:sz w:val="24"/>
          <w:szCs w:val="24"/>
        </w:rPr>
        <w:t xml:space="preserve"> [</w:t>
      </w:r>
      <w:r w:rsidR="00561D95">
        <w:rPr>
          <w:sz w:val="24"/>
          <w:szCs w:val="24"/>
        </w:rPr>
        <w:t>3</w:t>
      </w:r>
      <w:r w:rsidR="005B19A7">
        <w:rPr>
          <w:sz w:val="24"/>
          <w:szCs w:val="24"/>
        </w:rPr>
        <w:t>]</w:t>
      </w:r>
      <w:r w:rsidR="006E10B7">
        <w:rPr>
          <w:sz w:val="24"/>
          <w:szCs w:val="24"/>
        </w:rPr>
        <w:t xml:space="preserve">. </w:t>
      </w:r>
    </w:p>
    <w:p w14:paraId="0A8EEFB0" w14:textId="0EE10BF1" w:rsidR="00B55297" w:rsidRDefault="00DF206C">
      <w:pPr>
        <w:rPr>
          <w:sz w:val="24"/>
          <w:szCs w:val="24"/>
        </w:rPr>
      </w:pPr>
      <w:r>
        <w:rPr>
          <w:sz w:val="24"/>
          <w:szCs w:val="24"/>
        </w:rPr>
        <w:t>Both haemophilia A and B are inherited in the same way</w:t>
      </w:r>
      <w:r w:rsidR="00A72304">
        <w:rPr>
          <w:sz w:val="24"/>
          <w:szCs w:val="24"/>
        </w:rPr>
        <w:t xml:space="preserve"> as </w:t>
      </w:r>
      <w:r w:rsidR="00201A81">
        <w:rPr>
          <w:sz w:val="24"/>
          <w:szCs w:val="24"/>
        </w:rPr>
        <w:t xml:space="preserve">both the genes for factor VIII and factor IX are located on the </w:t>
      </w:r>
      <w:r w:rsidR="00B432F3">
        <w:rPr>
          <w:sz w:val="24"/>
          <w:szCs w:val="24"/>
        </w:rPr>
        <w:t>X chromosome. The X and Y chromosomes determines a person’s sex</w:t>
      </w:r>
      <w:r w:rsidR="0064330A">
        <w:rPr>
          <w:sz w:val="24"/>
          <w:szCs w:val="24"/>
        </w:rPr>
        <w:t>. Females have two X chromosomes (XX), and a males have an X and a Y chromosome (XY)</w:t>
      </w:r>
      <w:r w:rsidR="00AC6FF5">
        <w:rPr>
          <w:sz w:val="24"/>
          <w:szCs w:val="24"/>
        </w:rPr>
        <w:t xml:space="preserve">. There are no genes for clotting factors on </w:t>
      </w:r>
      <w:r w:rsidR="005F273D">
        <w:rPr>
          <w:sz w:val="24"/>
          <w:szCs w:val="24"/>
        </w:rPr>
        <w:t>the Y chromosome</w:t>
      </w:r>
      <w:r w:rsidR="00D111D3">
        <w:rPr>
          <w:sz w:val="24"/>
          <w:szCs w:val="24"/>
        </w:rPr>
        <w:t xml:space="preserve">. This means that males only </w:t>
      </w:r>
      <w:r w:rsidR="00CB7C4C">
        <w:rPr>
          <w:sz w:val="24"/>
          <w:szCs w:val="24"/>
        </w:rPr>
        <w:t>contain</w:t>
      </w:r>
      <w:r w:rsidR="00D111D3">
        <w:rPr>
          <w:sz w:val="24"/>
          <w:szCs w:val="24"/>
        </w:rPr>
        <w:t xml:space="preserve"> one allele for factor VIII and IX</w:t>
      </w:r>
      <w:r w:rsidR="00CB7C4C">
        <w:rPr>
          <w:sz w:val="24"/>
          <w:szCs w:val="24"/>
        </w:rPr>
        <w:t xml:space="preserve">. Therefore, if a male has a haemophilia allele on his only X chromosome, he will have the disorder </w:t>
      </w:r>
      <w:r w:rsidR="000D04E9">
        <w:rPr>
          <w:sz w:val="24"/>
          <w:szCs w:val="24"/>
        </w:rPr>
        <w:t>[</w:t>
      </w:r>
      <w:r w:rsidR="00561D95">
        <w:rPr>
          <w:sz w:val="24"/>
          <w:szCs w:val="24"/>
        </w:rPr>
        <w:t>4</w:t>
      </w:r>
      <w:r w:rsidR="000D04E9">
        <w:rPr>
          <w:sz w:val="24"/>
          <w:szCs w:val="24"/>
        </w:rPr>
        <w:t>].</w:t>
      </w:r>
      <w:r w:rsidR="006453DE">
        <w:rPr>
          <w:sz w:val="24"/>
          <w:szCs w:val="24"/>
        </w:rPr>
        <w:t xml:space="preserve"> </w:t>
      </w:r>
      <w:r w:rsidR="00D54575">
        <w:rPr>
          <w:sz w:val="24"/>
          <w:szCs w:val="24"/>
        </w:rPr>
        <w:t>A father who has</w:t>
      </w:r>
      <w:r w:rsidR="00961116">
        <w:rPr>
          <w:sz w:val="24"/>
          <w:szCs w:val="24"/>
        </w:rPr>
        <w:t xml:space="preserve"> haemophilia passes his </w:t>
      </w:r>
      <w:r w:rsidR="00015E7F">
        <w:rPr>
          <w:sz w:val="24"/>
          <w:szCs w:val="24"/>
        </w:rPr>
        <w:t>only X c</w:t>
      </w:r>
      <w:r w:rsidR="00961116">
        <w:rPr>
          <w:sz w:val="24"/>
          <w:szCs w:val="24"/>
        </w:rPr>
        <w:t>hromoso</w:t>
      </w:r>
      <w:r w:rsidR="00015E7F">
        <w:rPr>
          <w:sz w:val="24"/>
          <w:szCs w:val="24"/>
        </w:rPr>
        <w:t>me to his daughters</w:t>
      </w:r>
      <w:r w:rsidR="006C771C">
        <w:rPr>
          <w:sz w:val="24"/>
          <w:szCs w:val="24"/>
        </w:rPr>
        <w:t>, so they will get his haemophilia allele</w:t>
      </w:r>
      <w:r w:rsidR="008A5D47">
        <w:rPr>
          <w:sz w:val="24"/>
          <w:szCs w:val="24"/>
        </w:rPr>
        <w:t xml:space="preserve"> 100%</w:t>
      </w:r>
      <w:r w:rsidR="006C771C">
        <w:rPr>
          <w:sz w:val="24"/>
          <w:szCs w:val="24"/>
        </w:rPr>
        <w:t xml:space="preserve"> and </w:t>
      </w:r>
      <w:r w:rsidR="008E25E7">
        <w:rPr>
          <w:sz w:val="24"/>
          <w:szCs w:val="24"/>
        </w:rPr>
        <w:t>become heterozygous (carrier</w:t>
      </w:r>
      <w:r w:rsidR="008A5D47">
        <w:rPr>
          <w:sz w:val="24"/>
          <w:szCs w:val="24"/>
        </w:rPr>
        <w:t>s of the haemophilia allele</w:t>
      </w:r>
      <w:r w:rsidR="008E25E7">
        <w:rPr>
          <w:sz w:val="24"/>
          <w:szCs w:val="24"/>
        </w:rPr>
        <w:t>)</w:t>
      </w:r>
      <w:r w:rsidR="00523A8A">
        <w:rPr>
          <w:sz w:val="24"/>
          <w:szCs w:val="24"/>
        </w:rPr>
        <w:t xml:space="preserve">. The father will pass his Y chromosome to his </w:t>
      </w:r>
      <w:r w:rsidR="00DF2F6F">
        <w:rPr>
          <w:sz w:val="24"/>
          <w:szCs w:val="24"/>
        </w:rPr>
        <w:t>sons,</w:t>
      </w:r>
      <w:r w:rsidR="00235B44">
        <w:rPr>
          <w:sz w:val="24"/>
          <w:szCs w:val="24"/>
        </w:rPr>
        <w:t xml:space="preserve"> so the sons won’t have haemophilia and pass it onto their own children</w:t>
      </w:r>
      <w:r w:rsidR="00F414BE">
        <w:rPr>
          <w:sz w:val="24"/>
          <w:szCs w:val="24"/>
        </w:rPr>
        <w:t xml:space="preserve"> [</w:t>
      </w:r>
      <w:r w:rsidR="00561D95">
        <w:rPr>
          <w:sz w:val="24"/>
          <w:szCs w:val="24"/>
        </w:rPr>
        <w:t>5</w:t>
      </w:r>
      <w:r w:rsidR="00F414BE">
        <w:rPr>
          <w:sz w:val="24"/>
          <w:szCs w:val="24"/>
        </w:rPr>
        <w:t>].</w:t>
      </w:r>
    </w:p>
    <w:p w14:paraId="258FDF25" w14:textId="77777777" w:rsidR="00F670E3" w:rsidRDefault="00F670E3">
      <w:pPr>
        <w:rPr>
          <w:sz w:val="24"/>
          <w:szCs w:val="24"/>
        </w:rPr>
      </w:pPr>
    </w:p>
    <w:p w14:paraId="3FCE0151" w14:textId="77777777" w:rsidR="00F670E3" w:rsidRDefault="00F670E3">
      <w:pPr>
        <w:rPr>
          <w:sz w:val="24"/>
          <w:szCs w:val="24"/>
        </w:rPr>
      </w:pPr>
    </w:p>
    <w:p w14:paraId="143816C7" w14:textId="77777777" w:rsidR="00F670E3" w:rsidRDefault="00F670E3">
      <w:pPr>
        <w:rPr>
          <w:sz w:val="24"/>
          <w:szCs w:val="24"/>
        </w:rPr>
      </w:pPr>
    </w:p>
    <w:p w14:paraId="7EDDC8FD" w14:textId="77777777" w:rsidR="00F670E3" w:rsidRDefault="00F670E3">
      <w:pPr>
        <w:rPr>
          <w:sz w:val="24"/>
          <w:szCs w:val="24"/>
        </w:rPr>
      </w:pPr>
    </w:p>
    <w:p w14:paraId="1C60F0EC" w14:textId="25258B6D" w:rsidR="00F670E3" w:rsidRDefault="00F670E3">
      <w:pPr>
        <w:rPr>
          <w:sz w:val="24"/>
          <w:szCs w:val="24"/>
        </w:rPr>
      </w:pPr>
    </w:p>
    <w:p w14:paraId="09884D55" w14:textId="2E91F0DE" w:rsidR="00F670E3" w:rsidRDefault="009C65F7">
      <w:pPr>
        <w:rPr>
          <w:sz w:val="24"/>
          <w:szCs w:val="24"/>
        </w:rPr>
      </w:pPr>
      <w:r>
        <w:rPr>
          <w:noProof/>
        </w:rPr>
        <w:lastRenderedPageBreak/>
        <mc:AlternateContent>
          <mc:Choice Requires="wps">
            <w:drawing>
              <wp:anchor distT="0" distB="0" distL="114300" distR="114300" simplePos="0" relativeHeight="251658247" behindDoc="0" locked="0" layoutInCell="1" allowOverlap="1" wp14:anchorId="5B790086" wp14:editId="3429150B">
                <wp:simplePos x="0" y="0"/>
                <wp:positionH relativeFrom="column">
                  <wp:posOffset>-246380</wp:posOffset>
                </wp:positionH>
                <wp:positionV relativeFrom="paragraph">
                  <wp:posOffset>-217805</wp:posOffset>
                </wp:positionV>
                <wp:extent cx="1209675" cy="19335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09675" cy="1933575"/>
                        </a:xfrm>
                        <a:prstGeom prst="rect">
                          <a:avLst/>
                        </a:prstGeom>
                        <a:solidFill>
                          <a:schemeClr val="lt1"/>
                        </a:solidFill>
                        <a:ln w="6350">
                          <a:solidFill>
                            <a:prstClr val="black"/>
                          </a:solidFill>
                        </a:ln>
                      </wps:spPr>
                      <wps:txbx>
                        <w:txbxContent>
                          <w:p w14:paraId="7B743656" w14:textId="77777777" w:rsidR="00E8485B" w:rsidRDefault="00E8485B">
                            <w:r>
                              <w:t xml:space="preserve">Figure </w:t>
                            </w:r>
                            <w:r w:rsidR="009C2837">
                              <w:t>1</w:t>
                            </w:r>
                          </w:p>
                          <w:p w14:paraId="3455854E" w14:textId="77777777" w:rsidR="000E6F4B" w:rsidRDefault="000E6F4B">
                            <w:r>
                              <w:t>Inheritance diagram showing likelihood of</w:t>
                            </w:r>
                            <w:r w:rsidR="00BB2EC3">
                              <w:t xml:space="preserve"> developing</w:t>
                            </w:r>
                            <w:r>
                              <w:t xml:space="preserve"> haemophilia </w:t>
                            </w:r>
                            <w:r w:rsidR="00BB2EC3">
                              <w:t>when the mother is a carrier</w:t>
                            </w:r>
                            <w:r w:rsidR="0068378A">
                              <w:t xml:space="preserve"> of haemophilia.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790086" id="_x0000_t202" coordsize="21600,21600" o:spt="202" path="m,l,21600r21600,l21600,xe">
                <v:stroke joinstyle="miter"/>
                <v:path gradientshapeok="t" o:connecttype="rect"/>
              </v:shapetype>
              <v:shape id="Text Box 5" o:spid="_x0000_s1026" type="#_x0000_t202" style="position:absolute;margin-left:-19.4pt;margin-top:-17.15pt;width:95.25pt;height:15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" fillcolor="white [3201]" strokeweight=".5pt">
                <v:textbox>
                  <w:txbxContent>
                    <w:p w14:paraId="7B743656" w14:textId="77777777" w:rsidR="00E8485B" w:rsidRDefault="00E8485B">
                      <w:r>
                        <w:t xml:space="preserve">Figure </w:t>
                      </w:r>
                      <w:r w:rsidR="009C2837">
                        <w:t>1</w:t>
                      </w:r>
                    </w:p>
                    <w:p w14:paraId="3455854E" w14:textId="77777777" w:rsidR="000E6F4B" w:rsidRDefault="000E6F4B">
                      <w:r>
                        <w:t>Inheritance diagram showing likelihood of</w:t>
                      </w:r>
                      <w:r w:rsidR="00BB2EC3">
                        <w:t xml:space="preserve"> developing</w:t>
                      </w:r>
                      <w:r>
                        <w:t xml:space="preserve"> haemophilia </w:t>
                      </w:r>
                      <w:r w:rsidR="00BB2EC3">
                        <w:t>when the mother is a carrier</w:t>
                      </w:r>
                      <w:r w:rsidR="0068378A">
                        <w:t xml:space="preserve"> of haemophilia.</w:t>
                      </w:r>
                    </w:p>
                  </w:txbxContent>
                </v:textbox>
              </v:shape>
            </w:pict>
          </mc:Fallback>
        </mc:AlternateContent>
      </w:r>
      <w:r>
        <w:rPr>
          <w:noProof/>
        </w:rPr>
        <w:drawing>
          <wp:anchor distT="0" distB="0" distL="114300" distR="114300" simplePos="0" relativeHeight="251658244" behindDoc="1" locked="0" layoutInCell="1" allowOverlap="1" wp14:anchorId="749D71D0" wp14:editId="3576DC86">
            <wp:simplePos x="0" y="0"/>
            <wp:positionH relativeFrom="column">
              <wp:posOffset>1264920</wp:posOffset>
            </wp:positionH>
            <wp:positionV relativeFrom="paragraph">
              <wp:posOffset>-113030</wp:posOffset>
            </wp:positionV>
            <wp:extent cx="4095750" cy="2011045"/>
            <wp:effectExtent l="0" t="0" r="0" b="8255"/>
            <wp:wrapNone/>
            <wp:docPr id="1" name="Picture 1" descr="Flow chart showing fragile x inheritance where father does not have has hemophilia and mother is a car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showing fragile x inheritance where father does not have has hemophilia and mother is a car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5750" cy="2011045"/>
                    </a:xfrm>
                    <a:prstGeom prst="rect">
                      <a:avLst/>
                    </a:prstGeom>
                    <a:noFill/>
                    <a:ln>
                      <a:noFill/>
                    </a:ln>
                  </pic:spPr>
                </pic:pic>
              </a:graphicData>
            </a:graphic>
          </wp:anchor>
        </w:drawing>
      </w:r>
    </w:p>
    <w:p w14:paraId="14B418B2" w14:textId="19ADAA6B" w:rsidR="003539E5" w:rsidRDefault="003539E5">
      <w:pPr>
        <w:rPr>
          <w:sz w:val="24"/>
          <w:szCs w:val="24"/>
        </w:rPr>
      </w:pPr>
    </w:p>
    <w:p w14:paraId="704EA848" w14:textId="16D49B1B" w:rsidR="003539E5" w:rsidRDefault="003539E5">
      <w:pPr>
        <w:rPr>
          <w:sz w:val="24"/>
          <w:szCs w:val="24"/>
        </w:rPr>
      </w:pPr>
    </w:p>
    <w:p w14:paraId="30A97DE9" w14:textId="2A161559" w:rsidR="001248EE" w:rsidRDefault="001248EE">
      <w:pPr>
        <w:rPr>
          <w:sz w:val="24"/>
          <w:szCs w:val="24"/>
        </w:rPr>
      </w:pPr>
    </w:p>
    <w:p w14:paraId="09F365BF" w14:textId="77777777" w:rsidR="006D7B7B" w:rsidRDefault="006D7B7B">
      <w:pPr>
        <w:rPr>
          <w:sz w:val="24"/>
          <w:szCs w:val="24"/>
        </w:rPr>
      </w:pPr>
    </w:p>
    <w:p w14:paraId="09922599" w14:textId="77777777" w:rsidR="006D7B7B" w:rsidRDefault="006D7B7B">
      <w:pPr>
        <w:rPr>
          <w:sz w:val="24"/>
          <w:szCs w:val="24"/>
        </w:rPr>
      </w:pPr>
    </w:p>
    <w:p w14:paraId="69B81CF0" w14:textId="77777777" w:rsidR="006D7B7B" w:rsidRDefault="006D7B7B">
      <w:pPr>
        <w:rPr>
          <w:sz w:val="24"/>
          <w:szCs w:val="24"/>
        </w:rPr>
      </w:pPr>
    </w:p>
    <w:p w14:paraId="04D5DC14" w14:textId="77777777" w:rsidR="006D7B7B" w:rsidRDefault="006D7B7B">
      <w:pPr>
        <w:rPr>
          <w:sz w:val="18"/>
          <w:szCs w:val="18"/>
        </w:rPr>
      </w:pPr>
    </w:p>
    <w:p w14:paraId="76D99C11" w14:textId="5BC18DEB" w:rsidR="00B55297" w:rsidRDefault="00B55297">
      <w:pPr>
        <w:rPr>
          <w:sz w:val="20"/>
          <w:szCs w:val="20"/>
        </w:rPr>
      </w:pPr>
      <w:r w:rsidRPr="007C3E78">
        <w:rPr>
          <w:sz w:val="18"/>
          <w:szCs w:val="18"/>
        </w:rPr>
        <w:t xml:space="preserve"> (</w:t>
      </w:r>
      <w:hyperlink r:id="rId12" w:history="1">
        <w:r w:rsidR="00A5097B" w:rsidRPr="009D4910">
          <w:rPr>
            <w:rStyle w:val="Hyperlink"/>
            <w:sz w:val="18"/>
            <w:szCs w:val="18"/>
          </w:rPr>
          <w:t>https://ww.cdc.gov/ncbddd/hemophilia/images/x-chromosome-inheritance-mother-carrier-800px.jpg</w:t>
        </w:r>
      </w:hyperlink>
      <w:r>
        <w:rPr>
          <w:sz w:val="20"/>
          <w:szCs w:val="20"/>
        </w:rPr>
        <w:t>)</w:t>
      </w:r>
    </w:p>
    <w:p w14:paraId="0A736893" w14:textId="77777777" w:rsidR="00DC5C30" w:rsidRDefault="00DC5C30" w:rsidP="00DF2F6F">
      <w:pPr>
        <w:spacing w:before="240"/>
        <w:rPr>
          <w:sz w:val="20"/>
          <w:szCs w:val="20"/>
        </w:rPr>
      </w:pPr>
    </w:p>
    <w:p w14:paraId="55384F4C" w14:textId="332D267B" w:rsidR="003539E5" w:rsidRDefault="003A4E4E" w:rsidP="00DF2F6F">
      <w:pPr>
        <w:spacing w:before="240"/>
        <w:rPr>
          <w:sz w:val="20"/>
          <w:szCs w:val="20"/>
        </w:rPr>
      </w:pPr>
      <w:r>
        <w:rPr>
          <w:noProof/>
        </w:rPr>
        <w:drawing>
          <wp:anchor distT="0" distB="0" distL="114300" distR="114300" simplePos="0" relativeHeight="251658245" behindDoc="0" locked="0" layoutInCell="1" allowOverlap="1" wp14:anchorId="22649C70" wp14:editId="54AE1161">
            <wp:simplePos x="0" y="0"/>
            <wp:positionH relativeFrom="margin">
              <wp:align>center</wp:align>
            </wp:positionH>
            <wp:positionV relativeFrom="paragraph">
              <wp:posOffset>233136</wp:posOffset>
            </wp:positionV>
            <wp:extent cx="4057650" cy="1877060"/>
            <wp:effectExtent l="0" t="0" r="0" b="8890"/>
            <wp:wrapTopAndBottom/>
            <wp:docPr id="2" name="Picture 2" descr="Flow chart showing fragile x inheritance where father has hemophilia and mother does not have hemophilia all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w chart showing fragile x inheritance where father has hemophilia and mother does not have hemophilia alle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1877060"/>
                    </a:xfrm>
                    <a:prstGeom prst="rect">
                      <a:avLst/>
                    </a:prstGeom>
                    <a:noFill/>
                    <a:ln>
                      <a:noFill/>
                    </a:ln>
                  </pic:spPr>
                </pic:pic>
              </a:graphicData>
            </a:graphic>
          </wp:anchor>
        </w:drawing>
      </w:r>
      <w:r>
        <w:rPr>
          <w:noProof/>
          <w:sz w:val="20"/>
          <w:szCs w:val="20"/>
        </w:rPr>
        <mc:AlternateContent>
          <mc:Choice Requires="wps">
            <w:drawing>
              <wp:anchor distT="0" distB="0" distL="114300" distR="114300" simplePos="0" relativeHeight="251658246" behindDoc="0" locked="0" layoutInCell="1" allowOverlap="1" wp14:anchorId="6F425362" wp14:editId="6DD8E831">
                <wp:simplePos x="0" y="0"/>
                <wp:positionH relativeFrom="column">
                  <wp:posOffset>-409575</wp:posOffset>
                </wp:positionH>
                <wp:positionV relativeFrom="paragraph">
                  <wp:posOffset>236765</wp:posOffset>
                </wp:positionV>
                <wp:extent cx="1238250" cy="18764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238250" cy="1876425"/>
                        </a:xfrm>
                        <a:prstGeom prst="rect">
                          <a:avLst/>
                        </a:prstGeom>
                        <a:solidFill>
                          <a:schemeClr val="lt1"/>
                        </a:solidFill>
                        <a:ln w="6350">
                          <a:solidFill>
                            <a:prstClr val="black"/>
                          </a:solidFill>
                        </a:ln>
                      </wps:spPr>
                      <wps:txbx>
                        <w:txbxContent>
                          <w:p w14:paraId="5307A43D" w14:textId="77777777" w:rsidR="00E8485B" w:rsidRDefault="00E8485B">
                            <w:r>
                              <w:t>Figure 2</w:t>
                            </w:r>
                          </w:p>
                          <w:p w14:paraId="6288B63E" w14:textId="2CD5EC09" w:rsidR="00BB2EC3" w:rsidRDefault="00BB2EC3">
                            <w:r>
                              <w:t xml:space="preserve">Inheritance </w:t>
                            </w:r>
                            <w:r w:rsidR="00B436A0">
                              <w:t>diagram showing the likelihood of developing haemophilia when the father has haemophilia</w:t>
                            </w:r>
                            <w:r w:rsidR="0068378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425362" id="Text Box 3" o:spid="_x0000_s1027" type="#_x0000_t202" style="position:absolute;margin-left:-32.25pt;margin-top:18.65pt;width:97.5pt;height:147.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" fillcolor="white [3201]" strokeweight=".5pt">
                <v:textbox>
                  <w:txbxContent>
                    <w:p w14:paraId="5307A43D" w14:textId="77777777" w:rsidR="00E8485B" w:rsidRDefault="00E8485B">
                      <w:r>
                        <w:t>Figure 2</w:t>
                      </w:r>
                    </w:p>
                    <w:p w14:paraId="6288B63E" w14:textId="2CD5EC09" w:rsidR="00BB2EC3" w:rsidRDefault="00BB2EC3">
                      <w:r>
                        <w:t xml:space="preserve">Inheritance </w:t>
                      </w:r>
                      <w:r w:rsidR="00B436A0">
                        <w:t>diagram showing the likelihood of developing haemophilia when the father has haemophilia</w:t>
                      </w:r>
                      <w:r w:rsidR="0068378A">
                        <w:t>.</w:t>
                      </w:r>
                    </w:p>
                  </w:txbxContent>
                </v:textbox>
              </v:shape>
            </w:pict>
          </mc:Fallback>
        </mc:AlternateContent>
      </w:r>
    </w:p>
    <w:p w14:paraId="7B859AC9" w14:textId="7F50BBBA" w:rsidR="003539E5" w:rsidRDefault="003539E5" w:rsidP="00DF2F6F">
      <w:pPr>
        <w:spacing w:before="240"/>
        <w:rPr>
          <w:sz w:val="20"/>
          <w:szCs w:val="20"/>
        </w:rPr>
      </w:pPr>
    </w:p>
    <w:p w14:paraId="661C7C00" w14:textId="6C739EEE" w:rsidR="003539E5" w:rsidRDefault="003539E5" w:rsidP="00DF2F6F">
      <w:pPr>
        <w:spacing w:before="240"/>
        <w:rPr>
          <w:sz w:val="20"/>
          <w:szCs w:val="20"/>
        </w:rPr>
      </w:pPr>
    </w:p>
    <w:p w14:paraId="5BD06392" w14:textId="1310563B" w:rsidR="000E7A92" w:rsidRDefault="00DF2F6F" w:rsidP="00DF2F6F">
      <w:pPr>
        <w:spacing w:before="240"/>
        <w:rPr>
          <w:sz w:val="20"/>
          <w:szCs w:val="20"/>
        </w:rPr>
      </w:pPr>
      <w:r>
        <w:rPr>
          <w:sz w:val="20"/>
          <w:szCs w:val="20"/>
        </w:rPr>
        <w:t>(</w:t>
      </w:r>
      <w:hyperlink r:id="rId14" w:history="1">
        <w:r w:rsidRPr="007C3E78">
          <w:rPr>
            <w:rStyle w:val="Hyperlink"/>
            <w:sz w:val="18"/>
            <w:szCs w:val="18"/>
          </w:rPr>
          <w:t>https://www.cdc.gov/ncbddd/hemophilia/images/x-chromosome-inheritance-father-hemophilia-700px.jpg</w:t>
        </w:r>
      </w:hyperlink>
      <w:r>
        <w:rPr>
          <w:sz w:val="20"/>
          <w:szCs w:val="20"/>
        </w:rPr>
        <w:t>)</w:t>
      </w:r>
    </w:p>
    <w:p w14:paraId="33CEF995" w14:textId="75B5F019" w:rsidR="00E01367" w:rsidRDefault="00E01367" w:rsidP="00DF2F6F">
      <w:pPr>
        <w:spacing w:before="240"/>
        <w:rPr>
          <w:sz w:val="24"/>
          <w:szCs w:val="24"/>
        </w:rPr>
      </w:pPr>
    </w:p>
    <w:p w14:paraId="1AA28144" w14:textId="77777777" w:rsidR="00940298" w:rsidRDefault="006E10B7" w:rsidP="00DF2F6F">
      <w:pPr>
        <w:spacing w:before="240"/>
        <w:rPr>
          <w:sz w:val="24"/>
          <w:szCs w:val="24"/>
        </w:rPr>
      </w:pPr>
      <w:r>
        <w:rPr>
          <w:sz w:val="24"/>
          <w:szCs w:val="24"/>
        </w:rPr>
        <w:t>There is also another type of haemophilia that can occur when the patient has no family history of diseases that are related to clotting or coagulation, this is known as acquired haemophilia.</w:t>
      </w:r>
      <w:r w:rsidR="00FE6432">
        <w:rPr>
          <w:sz w:val="24"/>
          <w:szCs w:val="24"/>
        </w:rPr>
        <w:t xml:space="preserve"> For ab</w:t>
      </w:r>
      <w:r w:rsidR="0010134D">
        <w:rPr>
          <w:sz w:val="24"/>
          <w:szCs w:val="24"/>
        </w:rPr>
        <w:t>out 50% of people that are diagnosed with acquired haemophilia</w:t>
      </w:r>
      <w:r w:rsidR="003F06F4">
        <w:rPr>
          <w:sz w:val="24"/>
          <w:szCs w:val="24"/>
        </w:rPr>
        <w:t xml:space="preserve">, no underlying cause will ever be found, however </w:t>
      </w:r>
      <w:r w:rsidR="00C37FE0">
        <w:rPr>
          <w:sz w:val="24"/>
          <w:szCs w:val="24"/>
        </w:rPr>
        <w:t>autoimmune diseases, cancer, pregnancy</w:t>
      </w:r>
      <w:r w:rsidR="00B378DD">
        <w:rPr>
          <w:sz w:val="24"/>
          <w:szCs w:val="24"/>
        </w:rPr>
        <w:t>,</w:t>
      </w:r>
      <w:r w:rsidR="00C37FE0">
        <w:rPr>
          <w:sz w:val="24"/>
          <w:szCs w:val="24"/>
        </w:rPr>
        <w:t xml:space="preserve"> and drug reactions have been associated with a</w:t>
      </w:r>
      <w:r w:rsidR="002B6190">
        <w:rPr>
          <w:sz w:val="24"/>
          <w:szCs w:val="24"/>
        </w:rPr>
        <w:t>cquired haemophilia [</w:t>
      </w:r>
      <w:r w:rsidR="00561D95">
        <w:rPr>
          <w:sz w:val="24"/>
          <w:szCs w:val="24"/>
        </w:rPr>
        <w:t>6</w:t>
      </w:r>
      <w:r w:rsidR="002B6190">
        <w:rPr>
          <w:sz w:val="24"/>
          <w:szCs w:val="24"/>
        </w:rPr>
        <w:t>].</w:t>
      </w:r>
      <w:r w:rsidR="00B378DD">
        <w:rPr>
          <w:sz w:val="24"/>
          <w:szCs w:val="24"/>
        </w:rPr>
        <w:t xml:space="preserve"> </w:t>
      </w:r>
      <w:r w:rsidR="005B19A7">
        <w:rPr>
          <w:sz w:val="24"/>
          <w:szCs w:val="24"/>
        </w:rPr>
        <w:t xml:space="preserve">Acquired haemophilia </w:t>
      </w:r>
      <w:r w:rsidR="00FD181D">
        <w:rPr>
          <w:sz w:val="24"/>
          <w:szCs w:val="24"/>
        </w:rPr>
        <w:t>is a rare disorder</w:t>
      </w:r>
      <w:r w:rsidR="005B19A7">
        <w:rPr>
          <w:sz w:val="24"/>
          <w:szCs w:val="24"/>
        </w:rPr>
        <w:t xml:space="preserve">; the </w:t>
      </w:r>
      <w:r w:rsidR="00FD181D">
        <w:rPr>
          <w:sz w:val="24"/>
          <w:szCs w:val="24"/>
        </w:rPr>
        <w:t xml:space="preserve">patient develops </w:t>
      </w:r>
      <w:r w:rsidR="00BA144F">
        <w:rPr>
          <w:sz w:val="24"/>
          <w:szCs w:val="24"/>
        </w:rPr>
        <w:t>auto</w:t>
      </w:r>
      <w:r w:rsidR="005B19A7">
        <w:rPr>
          <w:sz w:val="24"/>
          <w:szCs w:val="24"/>
        </w:rPr>
        <w:t>antibodies that will attack the clotting factors, in this case it is usually factor VIII</w:t>
      </w:r>
      <w:r w:rsidR="00E15DE9">
        <w:rPr>
          <w:sz w:val="24"/>
          <w:szCs w:val="24"/>
        </w:rPr>
        <w:t xml:space="preserve"> [</w:t>
      </w:r>
      <w:r w:rsidR="00561D95">
        <w:rPr>
          <w:sz w:val="24"/>
          <w:szCs w:val="24"/>
        </w:rPr>
        <w:t>7</w:t>
      </w:r>
      <w:r w:rsidR="00E15DE9">
        <w:rPr>
          <w:sz w:val="24"/>
          <w:szCs w:val="24"/>
        </w:rPr>
        <w:t>]</w:t>
      </w:r>
      <w:r w:rsidR="00BA144F">
        <w:rPr>
          <w:sz w:val="24"/>
          <w:szCs w:val="24"/>
        </w:rPr>
        <w:t>[</w:t>
      </w:r>
      <w:r w:rsidR="00561D95">
        <w:rPr>
          <w:sz w:val="24"/>
          <w:szCs w:val="24"/>
        </w:rPr>
        <w:t>8</w:t>
      </w:r>
      <w:r w:rsidR="00BA144F">
        <w:rPr>
          <w:sz w:val="24"/>
          <w:szCs w:val="24"/>
        </w:rPr>
        <w:t>]</w:t>
      </w:r>
      <w:r w:rsidR="0092132F">
        <w:rPr>
          <w:sz w:val="24"/>
          <w:szCs w:val="24"/>
        </w:rPr>
        <w:t>.</w:t>
      </w:r>
    </w:p>
    <w:p w14:paraId="7EA87E7C" w14:textId="77777777" w:rsidR="003D1116" w:rsidRDefault="003D1116" w:rsidP="00DF2F6F">
      <w:pPr>
        <w:spacing w:before="240"/>
        <w:rPr>
          <w:sz w:val="24"/>
          <w:szCs w:val="24"/>
        </w:rPr>
      </w:pPr>
    </w:p>
    <w:p w14:paraId="38C495C9" w14:textId="77777777" w:rsidR="009C65F7" w:rsidRDefault="009C65F7" w:rsidP="00DF2F6F">
      <w:pPr>
        <w:spacing w:before="240"/>
        <w:rPr>
          <w:sz w:val="32"/>
          <w:szCs w:val="32"/>
          <w:u w:val="single"/>
        </w:rPr>
      </w:pPr>
    </w:p>
    <w:p w14:paraId="4C2F8805" w14:textId="5DD112A1" w:rsidR="00AE7C31" w:rsidRPr="00F90972" w:rsidRDefault="00AE7C31" w:rsidP="00DF2F6F">
      <w:pPr>
        <w:spacing w:before="240"/>
        <w:rPr>
          <w:b/>
          <w:bCs/>
          <w:sz w:val="24"/>
          <w:szCs w:val="24"/>
        </w:rPr>
      </w:pPr>
      <w:r w:rsidRPr="00F90972">
        <w:rPr>
          <w:b/>
          <w:bCs/>
          <w:sz w:val="32"/>
          <w:szCs w:val="32"/>
          <w:u w:val="single"/>
        </w:rPr>
        <w:lastRenderedPageBreak/>
        <w:t>What is Fac</w:t>
      </w:r>
      <w:r w:rsidR="001014D8" w:rsidRPr="00F90972">
        <w:rPr>
          <w:b/>
          <w:bCs/>
          <w:sz w:val="32"/>
          <w:szCs w:val="32"/>
          <w:u w:val="single"/>
        </w:rPr>
        <w:t>tor VIII and Factor IX?</w:t>
      </w:r>
    </w:p>
    <w:p w14:paraId="7CF4D2DE" w14:textId="0434F70C" w:rsidR="001014D8" w:rsidRDefault="00BE3C12" w:rsidP="00DF2F6F">
      <w:pPr>
        <w:spacing w:before="240"/>
        <w:rPr>
          <w:sz w:val="24"/>
          <w:szCs w:val="24"/>
        </w:rPr>
      </w:pPr>
      <w:r>
        <w:rPr>
          <w:sz w:val="24"/>
          <w:szCs w:val="24"/>
        </w:rPr>
        <w:t xml:space="preserve">Factor VIII is found in the plasma </w:t>
      </w:r>
      <w:r w:rsidR="007205F4">
        <w:rPr>
          <w:sz w:val="24"/>
          <w:szCs w:val="24"/>
        </w:rPr>
        <w:t xml:space="preserve">and is thought to be associated </w:t>
      </w:r>
      <w:r w:rsidR="003D5805">
        <w:rPr>
          <w:sz w:val="24"/>
          <w:szCs w:val="24"/>
        </w:rPr>
        <w:t xml:space="preserve">in a complex </w:t>
      </w:r>
      <w:r w:rsidR="007205F4">
        <w:rPr>
          <w:sz w:val="24"/>
          <w:szCs w:val="24"/>
        </w:rPr>
        <w:t xml:space="preserve">with the highest molecular weight multimers of another glycoprotein, Von Willebrand </w:t>
      </w:r>
      <w:r w:rsidR="006139B8">
        <w:rPr>
          <w:sz w:val="24"/>
          <w:szCs w:val="24"/>
        </w:rPr>
        <w:t>protein</w:t>
      </w:r>
      <w:r w:rsidR="003D5805">
        <w:rPr>
          <w:sz w:val="24"/>
          <w:szCs w:val="24"/>
        </w:rPr>
        <w:t>. When factor VIII is highly purified</w:t>
      </w:r>
      <w:r w:rsidR="00E338F1">
        <w:rPr>
          <w:sz w:val="24"/>
          <w:szCs w:val="24"/>
        </w:rPr>
        <w:t xml:space="preserve"> it can have an M</w:t>
      </w:r>
      <w:r w:rsidR="006A788A">
        <w:rPr>
          <w:sz w:val="24"/>
          <w:szCs w:val="24"/>
        </w:rPr>
        <w:t>r between 200 000 and 300 000</w:t>
      </w:r>
      <w:r w:rsidR="00EE6ED4">
        <w:rPr>
          <w:sz w:val="24"/>
          <w:szCs w:val="24"/>
        </w:rPr>
        <w:t xml:space="preserve"> and consists of multiple polypeptide chains</w:t>
      </w:r>
      <w:r w:rsidR="00B041CF">
        <w:rPr>
          <w:sz w:val="24"/>
          <w:szCs w:val="24"/>
        </w:rPr>
        <w:t xml:space="preserve"> [12]</w:t>
      </w:r>
      <w:r w:rsidR="00D67C72">
        <w:rPr>
          <w:sz w:val="24"/>
          <w:szCs w:val="24"/>
        </w:rPr>
        <w:t>.</w:t>
      </w:r>
      <w:r w:rsidR="00052BC0">
        <w:rPr>
          <w:sz w:val="24"/>
          <w:szCs w:val="24"/>
        </w:rPr>
        <w:t xml:space="preserve"> </w:t>
      </w:r>
    </w:p>
    <w:p w14:paraId="4BB87A74" w14:textId="42EAFFCC" w:rsidR="00722CC6" w:rsidRDefault="00722CC6" w:rsidP="00DF2F6F">
      <w:pPr>
        <w:spacing w:before="240"/>
        <w:rPr>
          <w:sz w:val="24"/>
          <w:szCs w:val="24"/>
        </w:rPr>
      </w:pPr>
    </w:p>
    <w:p w14:paraId="3FF79E8F" w14:textId="7EF62E9E" w:rsidR="00797F20" w:rsidRDefault="00722CC6" w:rsidP="00DF2F6F">
      <w:pPr>
        <w:spacing w:before="240"/>
        <w:rPr>
          <w:sz w:val="24"/>
          <w:szCs w:val="24"/>
        </w:rPr>
      </w:pPr>
      <w:r>
        <w:rPr>
          <w:noProof/>
        </w:rPr>
        <w:drawing>
          <wp:anchor distT="0" distB="0" distL="114300" distR="114300" simplePos="0" relativeHeight="251658248" behindDoc="0" locked="0" layoutInCell="1" allowOverlap="1" wp14:anchorId="6418911B" wp14:editId="5A666CBD">
            <wp:simplePos x="0" y="0"/>
            <wp:positionH relativeFrom="column">
              <wp:posOffset>2891007</wp:posOffset>
            </wp:positionH>
            <wp:positionV relativeFrom="paragraph">
              <wp:posOffset>51989</wp:posOffset>
            </wp:positionV>
            <wp:extent cx="1728470" cy="1728470"/>
            <wp:effectExtent l="0" t="0" r="5080" b="508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8470" cy="1728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337A">
        <w:rPr>
          <w:noProof/>
        </w:rPr>
        <mc:AlternateContent>
          <mc:Choice Requires="wps">
            <w:drawing>
              <wp:anchor distT="0" distB="0" distL="114300" distR="114300" simplePos="0" relativeHeight="251658241" behindDoc="0" locked="0" layoutInCell="1" allowOverlap="1" wp14:anchorId="377C44E1" wp14:editId="6A9A755B">
                <wp:simplePos x="0" y="0"/>
                <wp:positionH relativeFrom="column">
                  <wp:posOffset>104775</wp:posOffset>
                </wp:positionH>
                <wp:positionV relativeFrom="paragraph">
                  <wp:posOffset>149225</wp:posOffset>
                </wp:positionV>
                <wp:extent cx="1743075" cy="1314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743075" cy="1314450"/>
                        </a:xfrm>
                        <a:prstGeom prst="rect">
                          <a:avLst/>
                        </a:prstGeom>
                        <a:solidFill>
                          <a:schemeClr val="lt1"/>
                        </a:solidFill>
                        <a:ln w="6350">
                          <a:solidFill>
                            <a:prstClr val="black"/>
                          </a:solidFill>
                        </a:ln>
                      </wps:spPr>
                      <wps:txbx>
                        <w:txbxContent>
                          <w:p w14:paraId="6E95DAD9" w14:textId="09343BB9" w:rsidR="009E1ED5" w:rsidRDefault="009E1ED5">
                            <w:r>
                              <w:t>Figure 3</w:t>
                            </w:r>
                          </w:p>
                          <w:p w14:paraId="65AE85B8" w14:textId="2102EBA7" w:rsidR="009E1ED5" w:rsidRDefault="005D4493">
                            <w:r>
                              <w:t>Factor VIII</w:t>
                            </w:r>
                          </w:p>
                          <w:p w14:paraId="6B8393B4" w14:textId="090ADD69" w:rsidR="00E51731" w:rsidRPr="004C7DF7" w:rsidRDefault="004C7DF7">
                            <w:pPr>
                              <w:rPr>
                                <w:sz w:val="18"/>
                                <w:szCs w:val="18"/>
                              </w:rPr>
                            </w:pPr>
                            <w:r>
                              <w:rPr>
                                <w:sz w:val="18"/>
                                <w:szCs w:val="18"/>
                              </w:rPr>
                              <w:t>(</w:t>
                            </w:r>
                            <w:hyperlink r:id="rId16" w:history="1">
                              <w:r w:rsidRPr="00900A29">
                                <w:rPr>
                                  <w:rStyle w:val="Hyperlink"/>
                                  <w:sz w:val="18"/>
                                  <w:szCs w:val="18"/>
                                </w:rPr>
                                <w:t>https://upload.wikimedia.org/wikipedia/commons/thumb/a/a3/Fviii_2R7E.png/800px-Fviii_2R7E.png</w:t>
                              </w:r>
                            </w:hyperlink>
                            <w:r>
                              <w:rPr>
                                <w:sz w:val="18"/>
                                <w:szCs w:val="18"/>
                              </w:rPr>
                              <w:t xml:space="preserve">) </w:t>
                            </w:r>
                          </w:p>
                          <w:p w14:paraId="5459431D" w14:textId="77777777" w:rsidR="009E1ED5" w:rsidRDefault="009E1E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C44E1" id="Text Box 9" o:spid="_x0000_s1028" type="#_x0000_t202" style="position:absolute;margin-left:8.25pt;margin-top:11.75pt;width:137.2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" fillcolor="white [3201]" strokeweight=".5pt">
                <v:textbox>
                  <w:txbxContent>
                    <w:p w14:paraId="6E95DAD9" w14:textId="09343BB9" w:rsidR="009E1ED5" w:rsidRDefault="009E1ED5">
                      <w:r>
                        <w:t>Figure 3</w:t>
                      </w:r>
                    </w:p>
                    <w:p w14:paraId="65AE85B8" w14:textId="2102EBA7" w:rsidR="009E1ED5" w:rsidRDefault="005D4493">
                      <w:r>
                        <w:t>Factor VIII</w:t>
                      </w:r>
                    </w:p>
                    <w:p w14:paraId="6B8393B4" w14:textId="090ADD69" w:rsidR="00E51731" w:rsidRPr="004C7DF7" w:rsidRDefault="004C7DF7">
                      <w:pPr>
                        <w:rPr>
                          <w:sz w:val="18"/>
                          <w:szCs w:val="18"/>
                        </w:rPr>
                      </w:pPr>
                      <w:r>
                        <w:rPr>
                          <w:sz w:val="18"/>
                          <w:szCs w:val="18"/>
                        </w:rPr>
                        <w:t>(</w:t>
                      </w:r>
                      <w:hyperlink r:id="rId17" w:history="1">
                        <w:r w:rsidRPr="00900A29">
                          <w:rPr>
                            <w:rStyle w:val="Hyperlink"/>
                            <w:sz w:val="18"/>
                            <w:szCs w:val="18"/>
                          </w:rPr>
                          <w:t>https://upload.wikimedia.org/wikipedia/commons/thumb/a/a3/Fviii_2R7E.png/800px-Fviii_2R7E.png</w:t>
                        </w:r>
                      </w:hyperlink>
                      <w:r>
                        <w:rPr>
                          <w:sz w:val="18"/>
                          <w:szCs w:val="18"/>
                        </w:rPr>
                        <w:t xml:space="preserve">) </w:t>
                      </w:r>
                    </w:p>
                    <w:p w14:paraId="5459431D" w14:textId="77777777" w:rsidR="009E1ED5" w:rsidRDefault="009E1ED5"/>
                  </w:txbxContent>
                </v:textbox>
              </v:shape>
            </w:pict>
          </mc:Fallback>
        </mc:AlternateContent>
      </w:r>
    </w:p>
    <w:p w14:paraId="532D5939" w14:textId="7ACB86AA" w:rsidR="003D1116" w:rsidRDefault="003D1116" w:rsidP="00DF2F6F">
      <w:pPr>
        <w:spacing w:before="240"/>
        <w:rPr>
          <w:sz w:val="24"/>
          <w:szCs w:val="24"/>
        </w:rPr>
      </w:pPr>
    </w:p>
    <w:p w14:paraId="481ECA30" w14:textId="2AEE502D" w:rsidR="00C22B6A" w:rsidRDefault="00C22B6A" w:rsidP="00DF2F6F">
      <w:pPr>
        <w:spacing w:before="240"/>
        <w:rPr>
          <w:sz w:val="24"/>
          <w:szCs w:val="24"/>
        </w:rPr>
      </w:pPr>
    </w:p>
    <w:p w14:paraId="2FC3B8C9" w14:textId="02A7C4FD" w:rsidR="00C22B6A" w:rsidRDefault="00C22B6A" w:rsidP="00DF2F6F">
      <w:pPr>
        <w:spacing w:before="240"/>
        <w:rPr>
          <w:sz w:val="24"/>
          <w:szCs w:val="24"/>
        </w:rPr>
      </w:pPr>
    </w:p>
    <w:p w14:paraId="791CC58A" w14:textId="77777777" w:rsidR="00A5097B" w:rsidRDefault="00A5097B" w:rsidP="00C22B6A">
      <w:pPr>
        <w:spacing w:before="240"/>
        <w:rPr>
          <w:sz w:val="24"/>
          <w:szCs w:val="24"/>
        </w:rPr>
      </w:pPr>
    </w:p>
    <w:p w14:paraId="558426ED" w14:textId="77777777" w:rsidR="00A5097B" w:rsidRDefault="00A5097B" w:rsidP="00C22B6A">
      <w:pPr>
        <w:spacing w:before="240"/>
        <w:rPr>
          <w:sz w:val="24"/>
          <w:szCs w:val="24"/>
        </w:rPr>
      </w:pPr>
    </w:p>
    <w:p w14:paraId="1A6487E6" w14:textId="77777777" w:rsidR="002201A3" w:rsidRDefault="002201A3" w:rsidP="00C22B6A">
      <w:pPr>
        <w:spacing w:before="240"/>
        <w:rPr>
          <w:sz w:val="24"/>
          <w:szCs w:val="24"/>
        </w:rPr>
      </w:pPr>
    </w:p>
    <w:p w14:paraId="5D801000" w14:textId="77777777" w:rsidR="00A5097B" w:rsidRDefault="00A5097B" w:rsidP="00C22B6A">
      <w:pPr>
        <w:spacing w:before="240"/>
        <w:rPr>
          <w:sz w:val="24"/>
          <w:szCs w:val="24"/>
        </w:rPr>
      </w:pPr>
    </w:p>
    <w:p w14:paraId="47806252" w14:textId="4BF346C6" w:rsidR="0074337D" w:rsidRDefault="0074337D" w:rsidP="00DF2F6F">
      <w:pPr>
        <w:spacing w:before="240"/>
        <w:rPr>
          <w:sz w:val="24"/>
          <w:szCs w:val="24"/>
        </w:rPr>
      </w:pPr>
      <w:r>
        <w:rPr>
          <w:sz w:val="24"/>
          <w:szCs w:val="24"/>
        </w:rPr>
        <w:t>Factor IX</w:t>
      </w:r>
      <w:r w:rsidR="009D6E2D">
        <w:rPr>
          <w:sz w:val="24"/>
          <w:szCs w:val="24"/>
        </w:rPr>
        <w:t xml:space="preserve"> is a type of </w:t>
      </w:r>
      <w:r w:rsidR="002A14BB">
        <w:rPr>
          <w:sz w:val="24"/>
          <w:szCs w:val="24"/>
        </w:rPr>
        <w:t>serine protease</w:t>
      </w:r>
      <w:r w:rsidR="00C10866">
        <w:rPr>
          <w:sz w:val="24"/>
          <w:szCs w:val="24"/>
        </w:rPr>
        <w:t xml:space="preserve"> </w:t>
      </w:r>
      <w:r w:rsidR="00B529BC">
        <w:rPr>
          <w:sz w:val="24"/>
          <w:szCs w:val="24"/>
        </w:rPr>
        <w:t>that is part of the coagulation system</w:t>
      </w:r>
      <w:r w:rsidR="00C45672">
        <w:rPr>
          <w:sz w:val="24"/>
          <w:szCs w:val="24"/>
        </w:rPr>
        <w:t>,</w:t>
      </w:r>
      <w:r w:rsidR="00C56206">
        <w:rPr>
          <w:sz w:val="24"/>
          <w:szCs w:val="24"/>
        </w:rPr>
        <w:t xml:space="preserve"> and it belongs to the peptidase family S1</w:t>
      </w:r>
      <w:r w:rsidR="00933688">
        <w:rPr>
          <w:sz w:val="24"/>
          <w:szCs w:val="24"/>
        </w:rPr>
        <w:t xml:space="preserve"> </w:t>
      </w:r>
      <w:r w:rsidR="00EE3DC2">
        <w:rPr>
          <w:sz w:val="24"/>
          <w:szCs w:val="24"/>
        </w:rPr>
        <w:t>and is made of four protein domains</w:t>
      </w:r>
      <w:r w:rsidR="002B44DC">
        <w:rPr>
          <w:sz w:val="24"/>
          <w:szCs w:val="24"/>
        </w:rPr>
        <w:t xml:space="preserve"> </w:t>
      </w:r>
      <w:r w:rsidR="00933688">
        <w:rPr>
          <w:sz w:val="24"/>
          <w:szCs w:val="24"/>
        </w:rPr>
        <w:t>[14]</w:t>
      </w:r>
      <w:r w:rsidR="00EC6AF0">
        <w:rPr>
          <w:sz w:val="24"/>
          <w:szCs w:val="24"/>
        </w:rPr>
        <w:t>.</w:t>
      </w:r>
      <w:r w:rsidR="00993C71">
        <w:rPr>
          <w:sz w:val="24"/>
          <w:szCs w:val="24"/>
        </w:rPr>
        <w:t xml:space="preserve"> It is also a vitamin K</w:t>
      </w:r>
      <w:r w:rsidR="00010D3E">
        <w:rPr>
          <w:sz w:val="24"/>
          <w:szCs w:val="24"/>
        </w:rPr>
        <w:t xml:space="preserve">- dependent protein, meaning that vitamin K </w:t>
      </w:r>
      <w:r w:rsidR="00C826CE">
        <w:rPr>
          <w:sz w:val="24"/>
          <w:szCs w:val="24"/>
        </w:rPr>
        <w:t xml:space="preserve">is necessary for the body to generate factor IX. Factor </w:t>
      </w:r>
      <w:r w:rsidR="0092515F">
        <w:rPr>
          <w:sz w:val="24"/>
          <w:szCs w:val="24"/>
        </w:rPr>
        <w:t xml:space="preserve">IX is produced in the liver and </w:t>
      </w:r>
      <w:r w:rsidR="00B57EBF">
        <w:rPr>
          <w:sz w:val="24"/>
          <w:szCs w:val="24"/>
        </w:rPr>
        <w:t>transported through the bloodstream</w:t>
      </w:r>
      <w:r w:rsidR="00DC4C50">
        <w:rPr>
          <w:sz w:val="24"/>
          <w:szCs w:val="24"/>
        </w:rPr>
        <w:t xml:space="preserve"> [37</w:t>
      </w:r>
      <w:r w:rsidR="00933688">
        <w:rPr>
          <w:sz w:val="24"/>
          <w:szCs w:val="24"/>
        </w:rPr>
        <w:t>]</w:t>
      </w:r>
      <w:r w:rsidR="00EC6AF0">
        <w:rPr>
          <w:sz w:val="24"/>
          <w:szCs w:val="24"/>
        </w:rPr>
        <w:t>.</w:t>
      </w:r>
    </w:p>
    <w:p w14:paraId="048B5894" w14:textId="71F4DA6D" w:rsidR="00C22B6A" w:rsidRDefault="00C22B6A" w:rsidP="00DF2F6F">
      <w:pPr>
        <w:spacing w:before="240"/>
        <w:rPr>
          <w:sz w:val="24"/>
          <w:szCs w:val="24"/>
        </w:rPr>
      </w:pPr>
    </w:p>
    <w:p w14:paraId="3D59F344" w14:textId="2484E85D" w:rsidR="00C22B6A" w:rsidRDefault="00AA7D68" w:rsidP="00DF2F6F">
      <w:pPr>
        <w:spacing w:before="240"/>
        <w:rPr>
          <w:sz w:val="24"/>
          <w:szCs w:val="24"/>
        </w:rPr>
      </w:pPr>
      <w:r>
        <w:rPr>
          <w:noProof/>
          <w:sz w:val="20"/>
          <w:szCs w:val="20"/>
          <w:u w:val="single"/>
        </w:rPr>
        <mc:AlternateContent>
          <mc:Choice Requires="wps">
            <w:drawing>
              <wp:anchor distT="0" distB="0" distL="114300" distR="114300" simplePos="0" relativeHeight="251658242" behindDoc="0" locked="0" layoutInCell="1" allowOverlap="1" wp14:anchorId="4B8B1F0F" wp14:editId="20D09E0C">
                <wp:simplePos x="0" y="0"/>
                <wp:positionH relativeFrom="column">
                  <wp:posOffset>60325</wp:posOffset>
                </wp:positionH>
                <wp:positionV relativeFrom="paragraph">
                  <wp:posOffset>125730</wp:posOffset>
                </wp:positionV>
                <wp:extent cx="1533525" cy="15049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533525" cy="1504950"/>
                        </a:xfrm>
                        <a:prstGeom prst="rect">
                          <a:avLst/>
                        </a:prstGeom>
                        <a:solidFill>
                          <a:schemeClr val="lt1"/>
                        </a:solidFill>
                        <a:ln w="6350">
                          <a:solidFill>
                            <a:prstClr val="black"/>
                          </a:solidFill>
                        </a:ln>
                      </wps:spPr>
                      <wps:txbx>
                        <w:txbxContent>
                          <w:p w14:paraId="3B4F845B" w14:textId="54C76FDB" w:rsidR="00C45672" w:rsidRDefault="00C45672">
                            <w:r>
                              <w:t>Figure 4</w:t>
                            </w:r>
                          </w:p>
                          <w:p w14:paraId="7EA9963A" w14:textId="34F463A6" w:rsidR="00C45672" w:rsidRDefault="005D4493">
                            <w:r>
                              <w:t>Factor IX</w:t>
                            </w:r>
                          </w:p>
                          <w:p w14:paraId="29756F70" w14:textId="77777777" w:rsidR="004C7DF7" w:rsidRDefault="004C7DF7" w:rsidP="004C7DF7">
                            <w:pPr>
                              <w:spacing w:before="240"/>
                              <w:rPr>
                                <w:rStyle w:val="Hyperlink"/>
                                <w:sz w:val="18"/>
                                <w:szCs w:val="18"/>
                              </w:rPr>
                            </w:pPr>
                            <w:r w:rsidRPr="00F410CD">
                              <w:rPr>
                                <w:sz w:val="18"/>
                                <w:szCs w:val="18"/>
                                <w:u w:val="single"/>
                              </w:rPr>
                              <w:t>(</w:t>
                            </w:r>
                            <w:hyperlink r:id="rId18" w:history="1">
                              <w:r w:rsidRPr="00F410CD">
                                <w:rPr>
                                  <w:rStyle w:val="Hyperlink"/>
                                  <w:sz w:val="18"/>
                                  <w:szCs w:val="18"/>
                                </w:rPr>
                                <w:t>https://upload.wikimedia.org/wikipedia/commons/thumb/c/c9/PDB_1pfx_EBI.jpg/250px-PDB_1pfx_EBI.jpg</w:t>
                              </w:r>
                            </w:hyperlink>
                            <w:r>
                              <w:rPr>
                                <w:rStyle w:val="Hyperlink"/>
                                <w:sz w:val="18"/>
                                <w:szCs w:val="18"/>
                              </w:rPr>
                              <w:t>)</w:t>
                            </w:r>
                          </w:p>
                          <w:p w14:paraId="2CB150CC" w14:textId="77777777" w:rsidR="00C45672" w:rsidRDefault="00C456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B1F0F" id="Text Box 11" o:spid="_x0000_s1029" type="#_x0000_t202" style="position:absolute;margin-left:4.75pt;margin-top:9.9pt;width:120.75pt;height:11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" fillcolor="white [3201]" strokeweight=".5pt">
                <v:textbox>
                  <w:txbxContent>
                    <w:p w14:paraId="3B4F845B" w14:textId="54C76FDB" w:rsidR="00C45672" w:rsidRDefault="00C45672">
                      <w:r>
                        <w:t>Figure 4</w:t>
                      </w:r>
                    </w:p>
                    <w:p w14:paraId="7EA9963A" w14:textId="34F463A6" w:rsidR="00C45672" w:rsidRDefault="005D4493">
                      <w:r>
                        <w:t>Factor IX</w:t>
                      </w:r>
                    </w:p>
                    <w:p w14:paraId="29756F70" w14:textId="77777777" w:rsidR="004C7DF7" w:rsidRDefault="004C7DF7" w:rsidP="004C7DF7">
                      <w:pPr>
                        <w:spacing w:before="240"/>
                        <w:rPr>
                          <w:rStyle w:val="Hyperlink"/>
                          <w:sz w:val="18"/>
                          <w:szCs w:val="18"/>
                        </w:rPr>
                      </w:pPr>
                      <w:r w:rsidRPr="00F410CD">
                        <w:rPr>
                          <w:sz w:val="18"/>
                          <w:szCs w:val="18"/>
                          <w:u w:val="single"/>
                        </w:rPr>
                        <w:t>(</w:t>
                      </w:r>
                      <w:hyperlink r:id="rId19" w:history="1">
                        <w:r w:rsidRPr="00F410CD">
                          <w:rPr>
                            <w:rStyle w:val="Hyperlink"/>
                            <w:sz w:val="18"/>
                            <w:szCs w:val="18"/>
                          </w:rPr>
                          <w:t>https://upload.wikimedia.org/wikipedia/commons/thumb/c/c9/PDB_1pfx_EBI.jpg/250px-PDB_1pfx_EBI.jpg</w:t>
                        </w:r>
                      </w:hyperlink>
                      <w:r>
                        <w:rPr>
                          <w:rStyle w:val="Hyperlink"/>
                          <w:sz w:val="18"/>
                          <w:szCs w:val="18"/>
                        </w:rPr>
                        <w:t>)</w:t>
                      </w:r>
                    </w:p>
                    <w:p w14:paraId="2CB150CC" w14:textId="77777777" w:rsidR="00C45672" w:rsidRDefault="00C45672"/>
                  </w:txbxContent>
                </v:textbox>
              </v:shape>
            </w:pict>
          </mc:Fallback>
        </mc:AlternateContent>
      </w:r>
      <w:r w:rsidR="00C22B6A">
        <w:rPr>
          <w:noProof/>
        </w:rPr>
        <w:drawing>
          <wp:anchor distT="0" distB="0" distL="114300" distR="114300" simplePos="0" relativeHeight="251658249" behindDoc="0" locked="0" layoutInCell="1" allowOverlap="1" wp14:anchorId="14CE2B8F" wp14:editId="34EB8416">
            <wp:simplePos x="0" y="0"/>
            <wp:positionH relativeFrom="column">
              <wp:posOffset>1995805</wp:posOffset>
            </wp:positionH>
            <wp:positionV relativeFrom="paragraph">
              <wp:posOffset>64135</wp:posOffset>
            </wp:positionV>
            <wp:extent cx="2374900" cy="1269365"/>
            <wp:effectExtent l="0" t="0" r="6350" b="6985"/>
            <wp:wrapNone/>
            <wp:docPr id="10" name="Picture 10" descr="A picture containing text, map,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map, clipart&#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4900" cy="1269365"/>
                    </a:xfrm>
                    <a:prstGeom prst="rect">
                      <a:avLst/>
                    </a:prstGeom>
                    <a:noFill/>
                    <a:ln>
                      <a:noFill/>
                    </a:ln>
                  </pic:spPr>
                </pic:pic>
              </a:graphicData>
            </a:graphic>
          </wp:anchor>
        </w:drawing>
      </w:r>
    </w:p>
    <w:p w14:paraId="3D59A64F" w14:textId="7A3E4311" w:rsidR="00C22B6A" w:rsidRDefault="00C22B6A" w:rsidP="00DF2F6F">
      <w:pPr>
        <w:spacing w:before="240"/>
        <w:rPr>
          <w:sz w:val="24"/>
          <w:szCs w:val="24"/>
        </w:rPr>
      </w:pPr>
    </w:p>
    <w:p w14:paraId="51840D4E" w14:textId="5D4F21B4" w:rsidR="00C22B6A" w:rsidRDefault="00C22B6A" w:rsidP="00DF2F6F">
      <w:pPr>
        <w:spacing w:before="240"/>
        <w:rPr>
          <w:sz w:val="24"/>
          <w:szCs w:val="24"/>
        </w:rPr>
      </w:pPr>
    </w:p>
    <w:p w14:paraId="4A02D889" w14:textId="246658F6" w:rsidR="00C22B6A" w:rsidRDefault="00C22B6A" w:rsidP="00DF2F6F">
      <w:pPr>
        <w:spacing w:before="240"/>
        <w:rPr>
          <w:sz w:val="24"/>
          <w:szCs w:val="24"/>
        </w:rPr>
      </w:pPr>
    </w:p>
    <w:p w14:paraId="3E1DAAB6" w14:textId="6E3A9F7D" w:rsidR="00EC6AF0" w:rsidRPr="0074337D" w:rsidRDefault="00EC6AF0" w:rsidP="00DF2F6F">
      <w:pPr>
        <w:spacing w:before="240"/>
        <w:rPr>
          <w:sz w:val="24"/>
          <w:szCs w:val="24"/>
          <w:u w:val="single"/>
        </w:rPr>
      </w:pPr>
    </w:p>
    <w:p w14:paraId="628D8091" w14:textId="2F9AC734" w:rsidR="00E01367" w:rsidRPr="008C3860" w:rsidRDefault="00E01367" w:rsidP="00DF2F6F">
      <w:pPr>
        <w:spacing w:before="240"/>
        <w:rPr>
          <w:rStyle w:val="Hyperlink"/>
          <w:sz w:val="24"/>
          <w:szCs w:val="24"/>
          <w:u w:val="none"/>
        </w:rPr>
      </w:pPr>
    </w:p>
    <w:p w14:paraId="0BCD4C50" w14:textId="77777777" w:rsidR="00A5097B" w:rsidRDefault="00A5097B" w:rsidP="00DF2F6F">
      <w:pPr>
        <w:spacing w:before="240"/>
        <w:rPr>
          <w:sz w:val="32"/>
          <w:szCs w:val="32"/>
          <w:u w:val="single"/>
        </w:rPr>
      </w:pPr>
    </w:p>
    <w:p w14:paraId="01A3373D" w14:textId="77777777" w:rsidR="0060094F" w:rsidRDefault="0060094F" w:rsidP="00DF2F6F">
      <w:pPr>
        <w:spacing w:before="240"/>
        <w:rPr>
          <w:sz w:val="32"/>
          <w:szCs w:val="32"/>
          <w:u w:val="single"/>
        </w:rPr>
      </w:pPr>
    </w:p>
    <w:p w14:paraId="3643BF40" w14:textId="69D0980C" w:rsidR="007F5190" w:rsidRPr="00F90972" w:rsidRDefault="007C6441" w:rsidP="00DF2F6F">
      <w:pPr>
        <w:spacing w:before="240"/>
        <w:rPr>
          <w:b/>
          <w:bCs/>
          <w:sz w:val="18"/>
          <w:szCs w:val="18"/>
          <w:u w:val="single"/>
        </w:rPr>
      </w:pPr>
      <w:r w:rsidRPr="00F90972">
        <w:rPr>
          <w:b/>
          <w:bCs/>
          <w:sz w:val="32"/>
          <w:szCs w:val="32"/>
          <w:u w:val="single"/>
        </w:rPr>
        <w:lastRenderedPageBreak/>
        <w:t>Case Study</w:t>
      </w:r>
      <w:r w:rsidR="00963B33" w:rsidRPr="00F90972">
        <w:rPr>
          <w:b/>
          <w:bCs/>
          <w:sz w:val="32"/>
          <w:szCs w:val="32"/>
          <w:u w:val="single"/>
        </w:rPr>
        <w:t xml:space="preserve"> - </w:t>
      </w:r>
      <w:r w:rsidR="007F5190" w:rsidRPr="00F90972">
        <w:rPr>
          <w:b/>
          <w:bCs/>
          <w:sz w:val="32"/>
          <w:szCs w:val="32"/>
          <w:u w:val="single"/>
        </w:rPr>
        <w:t>Can</w:t>
      </w:r>
      <w:r w:rsidR="009D483F" w:rsidRPr="00F90972">
        <w:rPr>
          <w:b/>
          <w:bCs/>
          <w:sz w:val="32"/>
          <w:szCs w:val="32"/>
          <w:u w:val="single"/>
        </w:rPr>
        <w:t xml:space="preserve"> the</w:t>
      </w:r>
      <w:r w:rsidR="007F5190" w:rsidRPr="00F90972">
        <w:rPr>
          <w:b/>
          <w:bCs/>
          <w:sz w:val="32"/>
          <w:szCs w:val="32"/>
          <w:u w:val="single"/>
        </w:rPr>
        <w:t xml:space="preserve"> COVID-19</w:t>
      </w:r>
      <w:r w:rsidR="009D483F" w:rsidRPr="00F90972">
        <w:rPr>
          <w:b/>
          <w:bCs/>
          <w:sz w:val="32"/>
          <w:szCs w:val="32"/>
          <w:u w:val="single"/>
        </w:rPr>
        <w:t xml:space="preserve"> Vaccine or Infection Cause AHA?</w:t>
      </w:r>
      <w:r w:rsidR="007F5190" w:rsidRPr="00F90972">
        <w:rPr>
          <w:b/>
          <w:bCs/>
          <w:sz w:val="32"/>
          <w:szCs w:val="32"/>
          <w:u w:val="single"/>
        </w:rPr>
        <w:t xml:space="preserve"> </w:t>
      </w:r>
    </w:p>
    <w:p w14:paraId="378D1708" w14:textId="62496F67" w:rsidR="002539EB" w:rsidRDefault="002539EB" w:rsidP="00DF2F6F">
      <w:pPr>
        <w:spacing w:before="240"/>
        <w:rPr>
          <w:sz w:val="24"/>
          <w:szCs w:val="24"/>
        </w:rPr>
      </w:pPr>
      <w:r>
        <w:rPr>
          <w:sz w:val="24"/>
          <w:szCs w:val="24"/>
        </w:rPr>
        <w:t>A recent case h</w:t>
      </w:r>
      <w:r w:rsidR="00E718E2">
        <w:rPr>
          <w:sz w:val="24"/>
          <w:szCs w:val="24"/>
        </w:rPr>
        <w:t>as been recorded which has linked the Pfizer-BioNTech SARS CoV-2 mRNA</w:t>
      </w:r>
      <w:r w:rsidR="00306713">
        <w:rPr>
          <w:sz w:val="24"/>
          <w:szCs w:val="24"/>
        </w:rPr>
        <w:t xml:space="preserve"> vaccine to the development of acquired haemophilia A (AHA)</w:t>
      </w:r>
      <w:r w:rsidR="00513A97">
        <w:rPr>
          <w:sz w:val="24"/>
          <w:szCs w:val="24"/>
        </w:rPr>
        <w:t>.</w:t>
      </w:r>
      <w:r w:rsidR="00576034">
        <w:rPr>
          <w:sz w:val="24"/>
          <w:szCs w:val="24"/>
        </w:rPr>
        <w:t xml:space="preserve"> </w:t>
      </w:r>
    </w:p>
    <w:p w14:paraId="286B51B5" w14:textId="43CFB35B" w:rsidR="00576034" w:rsidRDefault="00F10F3D" w:rsidP="00DF2F6F">
      <w:pPr>
        <w:spacing w:before="240"/>
        <w:rPr>
          <w:sz w:val="24"/>
          <w:szCs w:val="24"/>
        </w:rPr>
      </w:pPr>
      <w:r>
        <w:rPr>
          <w:sz w:val="24"/>
          <w:szCs w:val="24"/>
        </w:rPr>
        <w:t>A 69</w:t>
      </w:r>
      <w:r w:rsidR="00E025C6">
        <w:rPr>
          <w:sz w:val="24"/>
          <w:szCs w:val="24"/>
        </w:rPr>
        <w:t>-year-old male presented with mild bruising on his left wrist,</w:t>
      </w:r>
      <w:r w:rsidR="00E01E76">
        <w:rPr>
          <w:sz w:val="24"/>
          <w:szCs w:val="24"/>
        </w:rPr>
        <w:t xml:space="preserve"> 9 days after receiving his first dose of the COVID-19 vacc</w:t>
      </w:r>
      <w:r w:rsidR="004B2024">
        <w:rPr>
          <w:sz w:val="24"/>
          <w:szCs w:val="24"/>
        </w:rPr>
        <w:t>ine. He had no family history of any bleeding disorders. After his second dose of the vaccine</w:t>
      </w:r>
      <w:r w:rsidR="00117479">
        <w:rPr>
          <w:sz w:val="24"/>
          <w:szCs w:val="24"/>
        </w:rPr>
        <w:t>,</w:t>
      </w:r>
      <w:r w:rsidR="004B2024">
        <w:rPr>
          <w:sz w:val="24"/>
          <w:szCs w:val="24"/>
        </w:rPr>
        <w:t xml:space="preserve"> </w:t>
      </w:r>
      <w:r w:rsidR="004668E9">
        <w:rPr>
          <w:sz w:val="24"/>
          <w:szCs w:val="24"/>
        </w:rPr>
        <w:t>he presented with several new bruises on his arms and legs</w:t>
      </w:r>
      <w:r w:rsidR="00C42D3C">
        <w:rPr>
          <w:sz w:val="24"/>
          <w:szCs w:val="24"/>
        </w:rPr>
        <w:t>, all of which were spontaneous</w:t>
      </w:r>
      <w:r w:rsidR="00D52E4C">
        <w:rPr>
          <w:sz w:val="24"/>
          <w:szCs w:val="24"/>
        </w:rPr>
        <w:t>, except for a bruise with swe</w:t>
      </w:r>
      <w:r w:rsidR="00B26B35">
        <w:rPr>
          <w:sz w:val="24"/>
          <w:szCs w:val="24"/>
        </w:rPr>
        <w:t>lling on his right thigh due to a mi</w:t>
      </w:r>
      <w:r w:rsidR="00117479">
        <w:rPr>
          <w:sz w:val="24"/>
          <w:szCs w:val="24"/>
        </w:rPr>
        <w:t>nor</w:t>
      </w:r>
      <w:r w:rsidR="00B26B35">
        <w:rPr>
          <w:sz w:val="24"/>
          <w:szCs w:val="24"/>
        </w:rPr>
        <w:t xml:space="preserve"> trauma to the area.</w:t>
      </w:r>
      <w:r w:rsidR="00117479">
        <w:rPr>
          <w:sz w:val="24"/>
          <w:szCs w:val="24"/>
        </w:rPr>
        <w:t xml:space="preserve"> These bruises continued to expand over the next </w:t>
      </w:r>
      <w:r w:rsidR="00C22C7E">
        <w:rPr>
          <w:sz w:val="24"/>
          <w:szCs w:val="24"/>
        </w:rPr>
        <w:t>two days. He had multiple comorbidit</w:t>
      </w:r>
      <w:r w:rsidR="00652007">
        <w:rPr>
          <w:sz w:val="24"/>
          <w:szCs w:val="24"/>
        </w:rPr>
        <w:t>i</w:t>
      </w:r>
      <w:r w:rsidR="00C22C7E">
        <w:rPr>
          <w:sz w:val="24"/>
          <w:szCs w:val="24"/>
        </w:rPr>
        <w:t>es</w:t>
      </w:r>
      <w:r w:rsidR="00652007">
        <w:rPr>
          <w:sz w:val="24"/>
          <w:szCs w:val="24"/>
        </w:rPr>
        <w:t xml:space="preserve"> which included, diabetes</w:t>
      </w:r>
      <w:r w:rsidR="00770D39">
        <w:rPr>
          <w:sz w:val="24"/>
          <w:szCs w:val="24"/>
        </w:rPr>
        <w:t>,</w:t>
      </w:r>
      <w:r w:rsidR="00652007">
        <w:rPr>
          <w:sz w:val="24"/>
          <w:szCs w:val="24"/>
        </w:rPr>
        <w:t xml:space="preserve"> hypertension</w:t>
      </w:r>
      <w:r w:rsidR="00E85AB4">
        <w:rPr>
          <w:sz w:val="24"/>
          <w:szCs w:val="24"/>
        </w:rPr>
        <w:t xml:space="preserve">, and an adenocarcinoma of the prostate, which </w:t>
      </w:r>
      <w:r w:rsidR="00534780">
        <w:rPr>
          <w:sz w:val="24"/>
          <w:szCs w:val="24"/>
        </w:rPr>
        <w:t xml:space="preserve">is </w:t>
      </w:r>
      <w:r w:rsidR="00D327F3">
        <w:rPr>
          <w:sz w:val="24"/>
          <w:szCs w:val="24"/>
        </w:rPr>
        <w:t xml:space="preserve">now </w:t>
      </w:r>
      <w:r w:rsidR="00534780">
        <w:rPr>
          <w:sz w:val="24"/>
          <w:szCs w:val="24"/>
        </w:rPr>
        <w:t>in remission.</w:t>
      </w:r>
      <w:r w:rsidR="00524350">
        <w:rPr>
          <w:sz w:val="24"/>
          <w:szCs w:val="24"/>
        </w:rPr>
        <w:t xml:space="preserve"> He also had swelling </w:t>
      </w:r>
      <w:r w:rsidR="007A7C43">
        <w:rPr>
          <w:sz w:val="24"/>
          <w:szCs w:val="24"/>
        </w:rPr>
        <w:t>on his left anterior mid-thigh</w:t>
      </w:r>
      <w:r w:rsidR="0081374F">
        <w:rPr>
          <w:sz w:val="24"/>
          <w:szCs w:val="24"/>
        </w:rPr>
        <w:t xml:space="preserve"> with no </w:t>
      </w:r>
      <w:r w:rsidR="004C1410">
        <w:rPr>
          <w:sz w:val="24"/>
          <w:szCs w:val="24"/>
        </w:rPr>
        <w:t>discolouration which is suggestive of an intramuscular h</w:t>
      </w:r>
      <w:r w:rsidR="00FF517C">
        <w:rPr>
          <w:sz w:val="24"/>
          <w:szCs w:val="24"/>
        </w:rPr>
        <w:t>ematoma, as well as a large ecchymosis</w:t>
      </w:r>
      <w:r w:rsidR="008C2204">
        <w:rPr>
          <w:sz w:val="24"/>
          <w:szCs w:val="24"/>
        </w:rPr>
        <w:t xml:space="preserve"> on his left elbow and forearm and </w:t>
      </w:r>
      <w:r w:rsidR="00125CFF">
        <w:rPr>
          <w:sz w:val="24"/>
          <w:szCs w:val="24"/>
        </w:rPr>
        <w:t xml:space="preserve">right thigh. </w:t>
      </w:r>
    </w:p>
    <w:p w14:paraId="738D6E3B" w14:textId="64D88A7C" w:rsidR="00C86A09" w:rsidRDefault="00DC5C30" w:rsidP="005B0D7A">
      <w:pPr>
        <w:spacing w:before="240"/>
        <w:rPr>
          <w:sz w:val="20"/>
          <w:szCs w:val="20"/>
        </w:rPr>
      </w:pPr>
      <w:r>
        <w:rPr>
          <w:noProof/>
        </w:rPr>
        <w:drawing>
          <wp:anchor distT="0" distB="0" distL="114300" distR="114300" simplePos="0" relativeHeight="251658252" behindDoc="0" locked="0" layoutInCell="1" allowOverlap="1" wp14:anchorId="5F1519FF" wp14:editId="1010D183">
            <wp:simplePos x="0" y="0"/>
            <wp:positionH relativeFrom="column">
              <wp:posOffset>2681605</wp:posOffset>
            </wp:positionH>
            <wp:positionV relativeFrom="paragraph">
              <wp:posOffset>110490</wp:posOffset>
            </wp:positionV>
            <wp:extent cx="1851952" cy="2574163"/>
            <wp:effectExtent l="0" t="0" r="0" b="0"/>
            <wp:wrapNone/>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1952" cy="25741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EB1">
        <w:rPr>
          <w:sz w:val="20"/>
          <w:szCs w:val="20"/>
        </w:rPr>
        <w:t xml:space="preserve">     </w:t>
      </w:r>
    </w:p>
    <w:p w14:paraId="50156D64" w14:textId="275D78F7" w:rsidR="00C86A09" w:rsidRDefault="00C86A09" w:rsidP="005B0D7A">
      <w:pPr>
        <w:spacing w:before="240"/>
        <w:rPr>
          <w:sz w:val="20"/>
          <w:szCs w:val="20"/>
        </w:rPr>
      </w:pPr>
    </w:p>
    <w:p w14:paraId="332BA645" w14:textId="6245A6C3" w:rsidR="005B0D7A" w:rsidRDefault="0068378A" w:rsidP="005B0D7A">
      <w:pPr>
        <w:spacing w:before="240"/>
        <w:rPr>
          <w:sz w:val="20"/>
          <w:szCs w:val="20"/>
        </w:rPr>
      </w:pPr>
      <w:r w:rsidRPr="00D57E0F">
        <w:rPr>
          <w:noProof/>
        </w:rPr>
        <mc:AlternateContent>
          <mc:Choice Requires="wps">
            <w:drawing>
              <wp:anchor distT="0" distB="0" distL="114300" distR="114300" simplePos="0" relativeHeight="251658240" behindDoc="0" locked="0" layoutInCell="1" allowOverlap="1" wp14:anchorId="4E73BADC" wp14:editId="23A838A4">
                <wp:simplePos x="0" y="0"/>
                <wp:positionH relativeFrom="margin">
                  <wp:posOffset>38100</wp:posOffset>
                </wp:positionH>
                <wp:positionV relativeFrom="paragraph">
                  <wp:posOffset>60325</wp:posOffset>
                </wp:positionV>
                <wp:extent cx="1543050" cy="10287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543050" cy="1028700"/>
                        </a:xfrm>
                        <a:prstGeom prst="rect">
                          <a:avLst/>
                        </a:prstGeom>
                        <a:solidFill>
                          <a:schemeClr val="lt1"/>
                        </a:solidFill>
                        <a:ln w="6350">
                          <a:solidFill>
                            <a:prstClr val="black"/>
                          </a:solidFill>
                        </a:ln>
                      </wps:spPr>
                      <wps:txbx>
                        <w:txbxContent>
                          <w:p w14:paraId="513984FB" w14:textId="77777777" w:rsidR="003354A5" w:rsidRDefault="003354A5">
                            <w:r>
                              <w:t xml:space="preserve">Figure </w:t>
                            </w:r>
                            <w:r w:rsidR="00C45672">
                              <w:t>5</w:t>
                            </w:r>
                          </w:p>
                          <w:p w14:paraId="26AF84BA" w14:textId="77777777" w:rsidR="003354A5" w:rsidRDefault="00E42CAA">
                            <w:r>
                              <w:t>Bru</w:t>
                            </w:r>
                            <w:r w:rsidR="0007480E">
                              <w:t>ising and ecchymosis’ on patient in case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3BADC" id="Text Box 7" o:spid="_x0000_s1030" type="#_x0000_t202" style="position:absolute;margin-left:3pt;margin-top:4.75pt;width:121.5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" fillcolor="white [3201]" strokeweight=".5pt">
                <v:textbox>
                  <w:txbxContent>
                    <w:p w14:paraId="513984FB" w14:textId="77777777" w:rsidR="003354A5" w:rsidRDefault="003354A5">
                      <w:r>
                        <w:t xml:space="preserve">Figure </w:t>
                      </w:r>
                      <w:r w:rsidR="00C45672">
                        <w:t>5</w:t>
                      </w:r>
                    </w:p>
                    <w:p w14:paraId="26AF84BA" w14:textId="77777777" w:rsidR="003354A5" w:rsidRDefault="00E42CAA">
                      <w:r>
                        <w:t>Bru</w:t>
                      </w:r>
                      <w:r w:rsidR="0007480E">
                        <w:t>ising and ecchymosis’ on patient in case study</w:t>
                      </w:r>
                    </w:p>
                  </w:txbxContent>
                </v:textbox>
                <w10:wrap anchorx="margin"/>
              </v:shape>
            </w:pict>
          </mc:Fallback>
        </mc:AlternateContent>
      </w:r>
      <w:r w:rsidR="00CE4EB1">
        <w:rPr>
          <w:sz w:val="20"/>
          <w:szCs w:val="20"/>
        </w:rPr>
        <w:t xml:space="preserve">                                                                          </w:t>
      </w:r>
    </w:p>
    <w:p w14:paraId="21D4DB62" w14:textId="1368278F" w:rsidR="005B0D7A" w:rsidRDefault="005B0D7A" w:rsidP="005B0D7A">
      <w:pPr>
        <w:spacing w:before="240"/>
        <w:rPr>
          <w:sz w:val="20"/>
          <w:szCs w:val="20"/>
        </w:rPr>
      </w:pPr>
    </w:p>
    <w:p w14:paraId="200AD4DD" w14:textId="228BEAA6" w:rsidR="005B0D7A" w:rsidRDefault="005B0D7A" w:rsidP="005B0D7A">
      <w:pPr>
        <w:spacing w:before="240"/>
        <w:rPr>
          <w:sz w:val="20"/>
          <w:szCs w:val="20"/>
        </w:rPr>
      </w:pPr>
    </w:p>
    <w:p w14:paraId="6AE6BF81" w14:textId="77777777" w:rsidR="00E6497F" w:rsidRDefault="00E6497F" w:rsidP="005B0D7A">
      <w:pPr>
        <w:spacing w:before="240"/>
        <w:rPr>
          <w:sz w:val="20"/>
          <w:szCs w:val="20"/>
        </w:rPr>
      </w:pPr>
    </w:p>
    <w:p w14:paraId="2DE24AE9" w14:textId="01231416" w:rsidR="005B0D7A" w:rsidRPr="005B0D7A" w:rsidRDefault="005B0D7A" w:rsidP="005B0D7A">
      <w:pPr>
        <w:spacing w:before="240"/>
        <w:rPr>
          <w:sz w:val="20"/>
          <w:szCs w:val="20"/>
        </w:rPr>
      </w:pPr>
      <w:r>
        <w:t>(</w:t>
      </w:r>
      <w:hyperlink r:id="rId22" w:history="1">
        <w:r w:rsidRPr="007C3E78">
          <w:rPr>
            <w:color w:val="0000FF"/>
            <w:sz w:val="18"/>
            <w:szCs w:val="18"/>
            <w:u w:val="single"/>
          </w:rPr>
          <w:t>jth15291-fig-0001-m.jpg (1992×4308) (wiley.com)</w:t>
        </w:r>
      </w:hyperlink>
      <w:r w:rsidRPr="007C3E78">
        <w:rPr>
          <w:sz w:val="18"/>
          <w:szCs w:val="18"/>
        </w:rPr>
        <w:t>)</w:t>
      </w:r>
    </w:p>
    <w:p w14:paraId="121B54E1" w14:textId="77777777" w:rsidR="00202E04" w:rsidRDefault="00202E04">
      <w:pPr>
        <w:rPr>
          <w:sz w:val="24"/>
          <w:szCs w:val="24"/>
        </w:rPr>
      </w:pPr>
    </w:p>
    <w:p w14:paraId="715DCADB" w14:textId="77777777" w:rsidR="00202E04" w:rsidRDefault="00202E04">
      <w:pPr>
        <w:rPr>
          <w:sz w:val="24"/>
          <w:szCs w:val="24"/>
        </w:rPr>
      </w:pPr>
    </w:p>
    <w:p w14:paraId="01D31E5D" w14:textId="77777777" w:rsidR="0068378A" w:rsidRDefault="0068378A">
      <w:pPr>
        <w:rPr>
          <w:sz w:val="24"/>
          <w:szCs w:val="24"/>
        </w:rPr>
      </w:pPr>
    </w:p>
    <w:p w14:paraId="7CE39FF9" w14:textId="12207271" w:rsidR="00C50678" w:rsidRDefault="005277A4">
      <w:pPr>
        <w:rPr>
          <w:sz w:val="24"/>
          <w:szCs w:val="24"/>
        </w:rPr>
      </w:pPr>
      <w:r>
        <w:rPr>
          <w:sz w:val="24"/>
          <w:szCs w:val="24"/>
        </w:rPr>
        <w:t xml:space="preserve">His blood count showed mild </w:t>
      </w:r>
      <w:r w:rsidR="00EC48B8">
        <w:rPr>
          <w:sz w:val="24"/>
          <w:szCs w:val="24"/>
        </w:rPr>
        <w:t xml:space="preserve">anaemia </w:t>
      </w:r>
      <w:r w:rsidR="00754269">
        <w:rPr>
          <w:sz w:val="24"/>
          <w:szCs w:val="24"/>
        </w:rPr>
        <w:t>and platelets of 2</w:t>
      </w:r>
      <w:r w:rsidR="004F0702">
        <w:rPr>
          <w:sz w:val="24"/>
          <w:szCs w:val="24"/>
        </w:rPr>
        <w:t>37 x 10</w:t>
      </w:r>
      <w:r w:rsidR="004F0702">
        <w:rPr>
          <w:sz w:val="24"/>
          <w:szCs w:val="24"/>
          <w:vertAlign w:val="superscript"/>
        </w:rPr>
        <w:t>9</w:t>
      </w:r>
      <w:r w:rsidR="004F0702">
        <w:rPr>
          <w:sz w:val="24"/>
          <w:szCs w:val="24"/>
        </w:rPr>
        <w:t>/L</w:t>
      </w:r>
      <w:r w:rsidR="00A3148C">
        <w:rPr>
          <w:sz w:val="24"/>
          <w:szCs w:val="24"/>
        </w:rPr>
        <w:t>, which is within the normal range.</w:t>
      </w:r>
      <w:r w:rsidR="008E60D0">
        <w:rPr>
          <w:sz w:val="24"/>
          <w:szCs w:val="24"/>
        </w:rPr>
        <w:t xml:space="preserve"> His coagulation profile</w:t>
      </w:r>
      <w:r w:rsidR="00E32AE3">
        <w:rPr>
          <w:sz w:val="24"/>
          <w:szCs w:val="24"/>
        </w:rPr>
        <w:t xml:space="preserve"> showed a normal prothrombin time</w:t>
      </w:r>
      <w:r w:rsidR="0085685A">
        <w:rPr>
          <w:sz w:val="24"/>
          <w:szCs w:val="24"/>
        </w:rPr>
        <w:t>.</w:t>
      </w:r>
      <w:r w:rsidR="004127C0">
        <w:rPr>
          <w:sz w:val="24"/>
          <w:szCs w:val="24"/>
        </w:rPr>
        <w:t xml:space="preserve"> Apart from this case there were only two other cases of acquired haemophilia that are </w:t>
      </w:r>
      <w:r w:rsidR="00CA6867">
        <w:rPr>
          <w:sz w:val="24"/>
          <w:szCs w:val="24"/>
        </w:rPr>
        <w:t>associated with the COVID-19 infection.</w:t>
      </w:r>
      <w:r w:rsidR="00707021">
        <w:rPr>
          <w:sz w:val="24"/>
          <w:szCs w:val="24"/>
        </w:rPr>
        <w:t xml:space="preserve"> One was a</w:t>
      </w:r>
      <w:r w:rsidR="001D2FE2">
        <w:rPr>
          <w:sz w:val="24"/>
          <w:szCs w:val="24"/>
        </w:rPr>
        <w:t>n</w:t>
      </w:r>
      <w:r w:rsidR="00707021">
        <w:rPr>
          <w:sz w:val="24"/>
          <w:szCs w:val="24"/>
        </w:rPr>
        <w:t xml:space="preserve"> </w:t>
      </w:r>
      <w:r w:rsidR="00C50678">
        <w:rPr>
          <w:sz w:val="24"/>
          <w:szCs w:val="24"/>
        </w:rPr>
        <w:t xml:space="preserve">83-year-old woman </w:t>
      </w:r>
      <w:r w:rsidR="001D2FE2">
        <w:rPr>
          <w:sz w:val="24"/>
          <w:szCs w:val="24"/>
        </w:rPr>
        <w:t xml:space="preserve">who showed </w:t>
      </w:r>
      <w:r w:rsidR="00462074">
        <w:rPr>
          <w:sz w:val="24"/>
          <w:szCs w:val="24"/>
        </w:rPr>
        <w:t>sym</w:t>
      </w:r>
      <w:r w:rsidR="00304C59">
        <w:rPr>
          <w:sz w:val="24"/>
          <w:szCs w:val="24"/>
        </w:rPr>
        <w:t xml:space="preserve">ptoms of bruising after one week of recovering from the infection. The second case was a 66-year-old male </w:t>
      </w:r>
      <w:r w:rsidR="00DF7E1D">
        <w:rPr>
          <w:sz w:val="24"/>
          <w:szCs w:val="24"/>
        </w:rPr>
        <w:t>who was diagnosed with AHA in 2011 and went into remission</w:t>
      </w:r>
      <w:r w:rsidR="003C797F">
        <w:rPr>
          <w:sz w:val="24"/>
          <w:szCs w:val="24"/>
        </w:rPr>
        <w:t xml:space="preserve"> with treatment. He was admitted to a hospital with COVID-19 in 2019</w:t>
      </w:r>
      <w:r w:rsidR="008C75C8">
        <w:rPr>
          <w:sz w:val="24"/>
          <w:szCs w:val="24"/>
        </w:rPr>
        <w:t xml:space="preserve"> with an ecchymosis on the trunk. Both of these cases showed </w:t>
      </w:r>
      <w:r w:rsidR="00D7591B">
        <w:rPr>
          <w:sz w:val="24"/>
          <w:szCs w:val="24"/>
        </w:rPr>
        <w:t>low factor VIII, and factor VIII</w:t>
      </w:r>
      <w:r w:rsidR="00924C81">
        <w:rPr>
          <w:sz w:val="24"/>
          <w:szCs w:val="24"/>
        </w:rPr>
        <w:t xml:space="preserve"> inhibitors. The first case was</w:t>
      </w:r>
      <w:r w:rsidR="004774CD">
        <w:rPr>
          <w:sz w:val="24"/>
          <w:szCs w:val="24"/>
        </w:rPr>
        <w:t xml:space="preserve"> treated by prednisone and rituximab and </w:t>
      </w:r>
      <w:r w:rsidR="00914E7D">
        <w:rPr>
          <w:sz w:val="24"/>
          <w:szCs w:val="24"/>
        </w:rPr>
        <w:t xml:space="preserve">in </w:t>
      </w:r>
      <w:r w:rsidR="004774CD">
        <w:rPr>
          <w:sz w:val="24"/>
          <w:szCs w:val="24"/>
        </w:rPr>
        <w:t xml:space="preserve">the second case </w:t>
      </w:r>
      <w:r w:rsidR="00914E7D">
        <w:rPr>
          <w:sz w:val="24"/>
          <w:szCs w:val="24"/>
        </w:rPr>
        <w:t xml:space="preserve">immunosuppressive </w:t>
      </w:r>
      <w:r w:rsidR="00181A50">
        <w:rPr>
          <w:sz w:val="24"/>
          <w:szCs w:val="24"/>
        </w:rPr>
        <w:t xml:space="preserve">treatment was given in addition to antiviral medication. Both </w:t>
      </w:r>
      <w:r w:rsidR="005669F4">
        <w:rPr>
          <w:sz w:val="24"/>
          <w:szCs w:val="24"/>
        </w:rPr>
        <w:t>patients responded to treatment.</w:t>
      </w:r>
    </w:p>
    <w:p w14:paraId="05D04149" w14:textId="77777777" w:rsidR="00F1750C" w:rsidRDefault="0038018E">
      <w:pPr>
        <w:rPr>
          <w:sz w:val="24"/>
          <w:szCs w:val="24"/>
        </w:rPr>
      </w:pPr>
      <w:r>
        <w:rPr>
          <w:sz w:val="24"/>
          <w:szCs w:val="24"/>
        </w:rPr>
        <w:t xml:space="preserve">There were two further cases recorded </w:t>
      </w:r>
      <w:r w:rsidR="009A7CC7">
        <w:rPr>
          <w:sz w:val="24"/>
          <w:szCs w:val="24"/>
        </w:rPr>
        <w:t>when AHA was associated with</w:t>
      </w:r>
      <w:r w:rsidR="00B23178">
        <w:rPr>
          <w:sz w:val="24"/>
          <w:szCs w:val="24"/>
        </w:rPr>
        <w:t xml:space="preserve"> vaccination</w:t>
      </w:r>
      <w:r w:rsidR="004A451D">
        <w:rPr>
          <w:sz w:val="24"/>
          <w:szCs w:val="24"/>
        </w:rPr>
        <w:t xml:space="preserve"> (not the COVID-19 vaccine</w:t>
      </w:r>
      <w:r w:rsidR="00D41A60">
        <w:rPr>
          <w:sz w:val="24"/>
          <w:szCs w:val="24"/>
        </w:rPr>
        <w:t>)</w:t>
      </w:r>
      <w:r w:rsidR="004A451D">
        <w:rPr>
          <w:sz w:val="24"/>
          <w:szCs w:val="24"/>
        </w:rPr>
        <w:t xml:space="preserve">. A 72-year-old </w:t>
      </w:r>
      <w:r w:rsidR="00D41A60">
        <w:rPr>
          <w:sz w:val="24"/>
          <w:szCs w:val="24"/>
        </w:rPr>
        <w:t xml:space="preserve">female presented with bruising 8 days after </w:t>
      </w:r>
      <w:r w:rsidR="001662D2">
        <w:rPr>
          <w:sz w:val="24"/>
          <w:szCs w:val="24"/>
        </w:rPr>
        <w:t xml:space="preserve">receiving a seasonal influenza vaccine. The other case </w:t>
      </w:r>
      <w:r w:rsidR="005365E2">
        <w:rPr>
          <w:sz w:val="24"/>
          <w:szCs w:val="24"/>
        </w:rPr>
        <w:t xml:space="preserve">was a 66-year-old female who developed </w:t>
      </w:r>
      <w:r w:rsidR="00D54708">
        <w:rPr>
          <w:sz w:val="24"/>
          <w:szCs w:val="24"/>
        </w:rPr>
        <w:lastRenderedPageBreak/>
        <w:t>ecchymoses after a H1N1 vaccination</w:t>
      </w:r>
      <w:r w:rsidR="004B2E2D">
        <w:rPr>
          <w:sz w:val="24"/>
          <w:szCs w:val="24"/>
        </w:rPr>
        <w:t xml:space="preserve"> (the swine flu vaccine)</w:t>
      </w:r>
      <w:r w:rsidR="0038056E">
        <w:rPr>
          <w:sz w:val="24"/>
          <w:szCs w:val="24"/>
        </w:rPr>
        <w:t>. Both cases showed low factor VIII and the presence of factor VIII inhibitors</w:t>
      </w:r>
      <w:r w:rsidR="00661823">
        <w:rPr>
          <w:sz w:val="24"/>
          <w:szCs w:val="24"/>
        </w:rPr>
        <w:t>. Both cases were treated with steroids, but, in the first case, due to a lack of responsiveness</w:t>
      </w:r>
      <w:r w:rsidR="00C813E1">
        <w:rPr>
          <w:sz w:val="24"/>
          <w:szCs w:val="24"/>
        </w:rPr>
        <w:t xml:space="preserve">, rituximab was added to </w:t>
      </w:r>
      <w:r w:rsidR="00C13787">
        <w:rPr>
          <w:sz w:val="24"/>
          <w:szCs w:val="24"/>
        </w:rPr>
        <w:t>ensure remission</w:t>
      </w:r>
      <w:r w:rsidR="0085569F">
        <w:rPr>
          <w:sz w:val="24"/>
          <w:szCs w:val="24"/>
        </w:rPr>
        <w:t xml:space="preserve"> [8]</w:t>
      </w:r>
      <w:r w:rsidR="00C13787">
        <w:rPr>
          <w:sz w:val="24"/>
          <w:szCs w:val="24"/>
        </w:rPr>
        <w:t>.</w:t>
      </w:r>
    </w:p>
    <w:p w14:paraId="460236B8" w14:textId="77777777" w:rsidR="00E01367" w:rsidRDefault="00E01367">
      <w:pPr>
        <w:rPr>
          <w:sz w:val="24"/>
          <w:szCs w:val="24"/>
        </w:rPr>
      </w:pPr>
    </w:p>
    <w:p w14:paraId="520AA480" w14:textId="21654B30" w:rsidR="00D57E0F" w:rsidRPr="00F90972" w:rsidRDefault="00523F06">
      <w:pPr>
        <w:rPr>
          <w:b/>
          <w:bCs/>
          <w:sz w:val="24"/>
          <w:szCs w:val="24"/>
        </w:rPr>
      </w:pPr>
      <w:r w:rsidRPr="00F90972">
        <w:rPr>
          <w:b/>
          <w:bCs/>
          <w:sz w:val="32"/>
          <w:szCs w:val="32"/>
          <w:u w:val="single"/>
        </w:rPr>
        <w:t>Symptoms of Haemophilia</w:t>
      </w:r>
    </w:p>
    <w:p w14:paraId="33EDDFDD" w14:textId="0085569B" w:rsidR="00904C87" w:rsidRDefault="00C90206">
      <w:pPr>
        <w:rPr>
          <w:sz w:val="24"/>
          <w:szCs w:val="24"/>
        </w:rPr>
      </w:pPr>
      <w:r>
        <w:rPr>
          <w:sz w:val="24"/>
          <w:szCs w:val="24"/>
        </w:rPr>
        <w:t>Symptoms for haemophilia A and B are t</w:t>
      </w:r>
      <w:r w:rsidR="00E65CF8">
        <w:rPr>
          <w:sz w:val="24"/>
          <w:szCs w:val="24"/>
        </w:rPr>
        <w:t>he same</w:t>
      </w:r>
      <w:r w:rsidR="00672EE3">
        <w:rPr>
          <w:sz w:val="24"/>
          <w:szCs w:val="24"/>
        </w:rPr>
        <w:t xml:space="preserve"> [10].</w:t>
      </w:r>
      <w:r w:rsidR="00D411C7">
        <w:rPr>
          <w:sz w:val="24"/>
          <w:szCs w:val="24"/>
        </w:rPr>
        <w:t xml:space="preserve"> </w:t>
      </w:r>
      <w:r w:rsidR="003F0C4B">
        <w:rPr>
          <w:sz w:val="24"/>
          <w:szCs w:val="24"/>
        </w:rPr>
        <w:t>People with haemophilia may experience a range of bleeding symptoms</w:t>
      </w:r>
      <w:r w:rsidR="00AD7F04">
        <w:rPr>
          <w:sz w:val="24"/>
          <w:szCs w:val="24"/>
        </w:rPr>
        <w:t>. Symptoms that a person with haemophilia may experience are</w:t>
      </w:r>
      <w:r w:rsidR="009C3C8E">
        <w:rPr>
          <w:sz w:val="24"/>
          <w:szCs w:val="24"/>
        </w:rPr>
        <w:t xml:space="preserve"> </w:t>
      </w:r>
      <w:r w:rsidR="00AD7F04">
        <w:rPr>
          <w:sz w:val="24"/>
          <w:szCs w:val="24"/>
        </w:rPr>
        <w:t>joint bleeding, soft</w:t>
      </w:r>
      <w:r w:rsidR="009C3C8E">
        <w:rPr>
          <w:sz w:val="24"/>
          <w:szCs w:val="24"/>
        </w:rPr>
        <w:t xml:space="preserve"> tissue bleeding, bleeding in areas such as the brain or stomach, bleeding after a m</w:t>
      </w:r>
      <w:r w:rsidR="00E44C90">
        <w:rPr>
          <w:sz w:val="24"/>
          <w:szCs w:val="24"/>
        </w:rPr>
        <w:t>inor trauma, easily bruised, prolonged ble</w:t>
      </w:r>
      <w:r w:rsidR="00593432">
        <w:rPr>
          <w:sz w:val="24"/>
          <w:szCs w:val="24"/>
        </w:rPr>
        <w:t>e</w:t>
      </w:r>
      <w:r w:rsidR="00E44C90">
        <w:rPr>
          <w:sz w:val="24"/>
          <w:szCs w:val="24"/>
        </w:rPr>
        <w:t>ding in the mouth after a cut or bite</w:t>
      </w:r>
      <w:r w:rsidR="00593432">
        <w:rPr>
          <w:sz w:val="24"/>
          <w:szCs w:val="24"/>
        </w:rPr>
        <w:t>, or excessive bleeding associated with surgery or other forms of invasive procedures [11].</w:t>
      </w:r>
    </w:p>
    <w:p w14:paraId="216BC6A5" w14:textId="60BCBE10" w:rsidR="006666AF" w:rsidRDefault="00437960">
      <w:pPr>
        <w:rPr>
          <w:sz w:val="24"/>
          <w:szCs w:val="24"/>
        </w:rPr>
      </w:pPr>
      <w:r>
        <w:rPr>
          <w:noProof/>
        </w:rPr>
        <mc:AlternateContent>
          <mc:Choice Requires="wps">
            <w:drawing>
              <wp:anchor distT="0" distB="0" distL="114300" distR="114300" simplePos="0" relativeHeight="251658250" behindDoc="0" locked="0" layoutInCell="1" allowOverlap="1" wp14:anchorId="2EC6872F" wp14:editId="646362DC">
                <wp:simplePos x="0" y="0"/>
                <wp:positionH relativeFrom="column">
                  <wp:posOffset>9525</wp:posOffset>
                </wp:positionH>
                <wp:positionV relativeFrom="paragraph">
                  <wp:posOffset>45084</wp:posOffset>
                </wp:positionV>
                <wp:extent cx="1447800" cy="10001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1447800" cy="1000125"/>
                        </a:xfrm>
                        <a:prstGeom prst="rect">
                          <a:avLst/>
                        </a:prstGeom>
                        <a:solidFill>
                          <a:schemeClr val="lt1"/>
                        </a:solidFill>
                        <a:ln w="6350">
                          <a:solidFill>
                            <a:prstClr val="black"/>
                          </a:solidFill>
                        </a:ln>
                      </wps:spPr>
                      <wps:txbx>
                        <w:txbxContent>
                          <w:p w14:paraId="7E10ACA9" w14:textId="77777777" w:rsidR="006666AF" w:rsidRDefault="006666AF">
                            <w:r>
                              <w:t>Figure</w:t>
                            </w:r>
                            <w:r w:rsidR="007A1D53">
                              <w:t xml:space="preserve"> 6</w:t>
                            </w:r>
                          </w:p>
                          <w:p w14:paraId="2939F4A9" w14:textId="10A4D56E" w:rsidR="00437960" w:rsidRDefault="00E42CAA">
                            <w:r>
                              <w:t>Bruising that can occur due to haemophilia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6872F" id="Text Box 12" o:spid="_x0000_s1031" type="#_x0000_t202" style="position:absolute;margin-left:.75pt;margin-top:3.55pt;width:114pt;height:7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" fillcolor="white [3201]" strokeweight=".5pt">
                <v:textbox>
                  <w:txbxContent>
                    <w:p w14:paraId="7E10ACA9" w14:textId="77777777" w:rsidR="006666AF" w:rsidRDefault="006666AF">
                      <w:r>
                        <w:t>Figure</w:t>
                      </w:r>
                      <w:r w:rsidR="007A1D53">
                        <w:t xml:space="preserve"> 6</w:t>
                      </w:r>
                    </w:p>
                    <w:p w14:paraId="2939F4A9" w14:textId="10A4D56E" w:rsidR="00437960" w:rsidRDefault="00E42CAA">
                      <w:r>
                        <w:t>Bruising that can occur due to haemophilia</w:t>
                      </w:r>
                    </w:p>
                  </w:txbxContent>
                </v:textbox>
              </v:shape>
            </w:pict>
          </mc:Fallback>
        </mc:AlternateContent>
      </w:r>
      <w:r w:rsidR="007A1D53">
        <w:rPr>
          <w:noProof/>
        </w:rPr>
        <w:drawing>
          <wp:anchor distT="0" distB="0" distL="114300" distR="114300" simplePos="0" relativeHeight="251658251" behindDoc="1" locked="0" layoutInCell="1" allowOverlap="1" wp14:anchorId="7017E5D0" wp14:editId="5D34EB97">
            <wp:simplePos x="0" y="0"/>
            <wp:positionH relativeFrom="margin">
              <wp:align>center</wp:align>
            </wp:positionH>
            <wp:positionV relativeFrom="paragraph">
              <wp:posOffset>94615</wp:posOffset>
            </wp:positionV>
            <wp:extent cx="2266950" cy="1541145"/>
            <wp:effectExtent l="0" t="0" r="0" b="1905"/>
            <wp:wrapTight wrapText="bothSides">
              <wp:wrapPolygon edited="0">
                <wp:start x="0" y="0"/>
                <wp:lineTo x="0" y="21360"/>
                <wp:lineTo x="21418" y="21360"/>
                <wp:lineTo x="21418" y="0"/>
                <wp:lineTo x="0" y="0"/>
              </wp:wrapPolygon>
            </wp:wrapTight>
            <wp:docPr id="4" name="Picture 4" descr="Haemophilia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emophilia image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66950" cy="1541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108FA7" w14:textId="77777777" w:rsidR="00BB1A4B" w:rsidRPr="00C90206" w:rsidRDefault="00BB1A4B">
      <w:pPr>
        <w:rPr>
          <w:sz w:val="24"/>
          <w:szCs w:val="24"/>
        </w:rPr>
      </w:pPr>
    </w:p>
    <w:p w14:paraId="767F92EC" w14:textId="77777777" w:rsidR="00276974" w:rsidRDefault="00276974">
      <w:pPr>
        <w:rPr>
          <w:sz w:val="24"/>
          <w:szCs w:val="24"/>
        </w:rPr>
      </w:pPr>
    </w:p>
    <w:p w14:paraId="4C6DE302" w14:textId="77777777" w:rsidR="00276974" w:rsidRDefault="00276974">
      <w:pPr>
        <w:rPr>
          <w:sz w:val="24"/>
          <w:szCs w:val="24"/>
        </w:rPr>
      </w:pPr>
    </w:p>
    <w:p w14:paraId="601C7FC5" w14:textId="77777777" w:rsidR="006666AF" w:rsidRDefault="006666AF">
      <w:pPr>
        <w:rPr>
          <w:sz w:val="24"/>
          <w:szCs w:val="24"/>
        </w:rPr>
      </w:pPr>
    </w:p>
    <w:p w14:paraId="5A597C57" w14:textId="77777777" w:rsidR="006666AF" w:rsidRDefault="006666AF">
      <w:pPr>
        <w:rPr>
          <w:sz w:val="24"/>
          <w:szCs w:val="24"/>
        </w:rPr>
      </w:pPr>
    </w:p>
    <w:p w14:paraId="644B4FD5" w14:textId="0D7EF3BE" w:rsidR="006666AF" w:rsidRPr="00555B76" w:rsidRDefault="004534E2">
      <w:pPr>
        <w:rPr>
          <w:sz w:val="18"/>
          <w:szCs w:val="18"/>
        </w:rPr>
      </w:pPr>
      <w:r w:rsidRPr="00555B76">
        <w:rPr>
          <w:sz w:val="24"/>
          <w:szCs w:val="24"/>
        </w:rPr>
        <w:t xml:space="preserve"> </w:t>
      </w:r>
      <w:r w:rsidR="00D04661" w:rsidRPr="00555B76">
        <w:rPr>
          <w:sz w:val="18"/>
          <w:szCs w:val="18"/>
        </w:rPr>
        <w:t>(</w:t>
      </w:r>
      <w:hyperlink r:id="rId24" w:history="1">
        <w:r w:rsidR="00D04661" w:rsidRPr="00555B76">
          <w:rPr>
            <w:rStyle w:val="Hyperlink"/>
            <w:sz w:val="18"/>
            <w:szCs w:val="18"/>
          </w:rPr>
          <w:t>https://bestpractice.bmj.com/image/468/en-gb/normal/468-1-hlight_default.jpg?status=ACTIVE</w:t>
        </w:r>
      </w:hyperlink>
      <w:r w:rsidR="00D04661" w:rsidRPr="00555B76">
        <w:rPr>
          <w:sz w:val="18"/>
          <w:szCs w:val="18"/>
        </w:rPr>
        <w:t>)</w:t>
      </w:r>
    </w:p>
    <w:p w14:paraId="043D4BE3" w14:textId="77777777" w:rsidR="00591EAF" w:rsidRPr="00555B76" w:rsidRDefault="00591EAF">
      <w:pPr>
        <w:rPr>
          <w:sz w:val="32"/>
          <w:szCs w:val="32"/>
          <w:u w:val="single"/>
        </w:rPr>
      </w:pPr>
    </w:p>
    <w:p w14:paraId="1B4D536A" w14:textId="1D33326C" w:rsidR="001D225A" w:rsidRPr="00F90972" w:rsidRDefault="003D1116">
      <w:pPr>
        <w:rPr>
          <w:b/>
          <w:bCs/>
          <w:sz w:val="32"/>
          <w:szCs w:val="32"/>
          <w:u w:val="single"/>
        </w:rPr>
      </w:pPr>
      <w:r w:rsidRPr="00F90972">
        <w:rPr>
          <w:b/>
          <w:bCs/>
          <w:sz w:val="32"/>
          <w:szCs w:val="32"/>
          <w:u w:val="single"/>
        </w:rPr>
        <w:t xml:space="preserve">Standard </w:t>
      </w:r>
      <w:r w:rsidR="001D225A" w:rsidRPr="00F90972">
        <w:rPr>
          <w:b/>
          <w:bCs/>
          <w:sz w:val="32"/>
          <w:szCs w:val="32"/>
          <w:u w:val="single"/>
        </w:rPr>
        <w:t>Treatments for Haemophilia</w:t>
      </w:r>
    </w:p>
    <w:p w14:paraId="356DDC1E" w14:textId="18F5A749" w:rsidR="007D1CC5" w:rsidRPr="007D1CC5" w:rsidRDefault="00C90550">
      <w:pPr>
        <w:rPr>
          <w:sz w:val="24"/>
          <w:szCs w:val="24"/>
        </w:rPr>
      </w:pPr>
      <w:r>
        <w:rPr>
          <w:sz w:val="24"/>
          <w:szCs w:val="24"/>
        </w:rPr>
        <w:t>Prophylactic factor VIII</w:t>
      </w:r>
      <w:r w:rsidR="000D7E7D">
        <w:rPr>
          <w:sz w:val="24"/>
          <w:szCs w:val="24"/>
        </w:rPr>
        <w:t xml:space="preserve"> has improved treatment for haemophilia A. </w:t>
      </w:r>
      <w:r w:rsidR="00CB151F">
        <w:rPr>
          <w:sz w:val="24"/>
          <w:szCs w:val="24"/>
        </w:rPr>
        <w:t>It is used to prevent joint bleeding and stopping the deteri</w:t>
      </w:r>
      <w:r w:rsidR="00DD6786">
        <w:rPr>
          <w:sz w:val="24"/>
          <w:szCs w:val="24"/>
        </w:rPr>
        <w:t>oration of joints</w:t>
      </w:r>
      <w:r w:rsidR="00F30958">
        <w:rPr>
          <w:sz w:val="24"/>
          <w:szCs w:val="24"/>
        </w:rPr>
        <w:t xml:space="preserve"> [32]</w:t>
      </w:r>
      <w:r w:rsidR="00DD6786">
        <w:rPr>
          <w:sz w:val="24"/>
          <w:szCs w:val="24"/>
        </w:rPr>
        <w:t>.</w:t>
      </w:r>
      <w:r w:rsidR="001B5AF4">
        <w:rPr>
          <w:sz w:val="24"/>
          <w:szCs w:val="24"/>
        </w:rPr>
        <w:t xml:space="preserve"> Recombin</w:t>
      </w:r>
      <w:r w:rsidR="005A30DC">
        <w:rPr>
          <w:sz w:val="24"/>
          <w:szCs w:val="24"/>
        </w:rPr>
        <w:t xml:space="preserve">ant factor VIII concentrate does not come from human plasma. It is genetically engineered </w:t>
      </w:r>
      <w:r w:rsidR="003130E5">
        <w:rPr>
          <w:sz w:val="24"/>
          <w:szCs w:val="24"/>
        </w:rPr>
        <w:t>using DNA technology</w:t>
      </w:r>
      <w:r w:rsidR="009362F2">
        <w:rPr>
          <w:sz w:val="24"/>
          <w:szCs w:val="24"/>
        </w:rPr>
        <w:t xml:space="preserve">. Haemophilia B </w:t>
      </w:r>
      <w:r w:rsidR="00BE0586">
        <w:rPr>
          <w:sz w:val="24"/>
          <w:szCs w:val="24"/>
        </w:rPr>
        <w:t xml:space="preserve">is also </w:t>
      </w:r>
      <w:r w:rsidR="00222E80">
        <w:rPr>
          <w:sz w:val="24"/>
          <w:szCs w:val="24"/>
        </w:rPr>
        <w:t>treated</w:t>
      </w:r>
      <w:r w:rsidR="00BE0586">
        <w:rPr>
          <w:sz w:val="24"/>
          <w:szCs w:val="24"/>
        </w:rPr>
        <w:t xml:space="preserve"> using recombinant factor</w:t>
      </w:r>
      <w:r w:rsidR="00A80A7A">
        <w:rPr>
          <w:sz w:val="24"/>
          <w:szCs w:val="24"/>
        </w:rPr>
        <w:t xml:space="preserve"> </w:t>
      </w:r>
      <w:r w:rsidR="003130E5">
        <w:rPr>
          <w:sz w:val="24"/>
          <w:szCs w:val="24"/>
        </w:rPr>
        <w:t>[33]</w:t>
      </w:r>
      <w:r w:rsidR="009362F2">
        <w:rPr>
          <w:sz w:val="24"/>
          <w:szCs w:val="24"/>
        </w:rPr>
        <w:t>.</w:t>
      </w:r>
    </w:p>
    <w:p w14:paraId="273DA514" w14:textId="77777777" w:rsidR="00695B34" w:rsidRDefault="00695B34">
      <w:pPr>
        <w:rPr>
          <w:sz w:val="32"/>
          <w:szCs w:val="32"/>
          <w:u w:val="single"/>
        </w:rPr>
      </w:pPr>
    </w:p>
    <w:p w14:paraId="21C3D117" w14:textId="282ED211" w:rsidR="00A90A10" w:rsidRPr="00F90972" w:rsidRDefault="0021374E">
      <w:pPr>
        <w:rPr>
          <w:b/>
          <w:bCs/>
          <w:sz w:val="32"/>
          <w:szCs w:val="32"/>
          <w:u w:val="single"/>
        </w:rPr>
      </w:pPr>
      <w:r w:rsidRPr="00F90972">
        <w:rPr>
          <w:b/>
          <w:bCs/>
          <w:sz w:val="32"/>
          <w:szCs w:val="32"/>
          <w:u w:val="single"/>
        </w:rPr>
        <w:t>Ethics of Previous Treatments</w:t>
      </w:r>
    </w:p>
    <w:p w14:paraId="2F178F1E" w14:textId="20B7CC90" w:rsidR="00134241" w:rsidRDefault="00D259C9">
      <w:pPr>
        <w:rPr>
          <w:sz w:val="24"/>
          <w:szCs w:val="24"/>
        </w:rPr>
      </w:pPr>
      <w:r>
        <w:rPr>
          <w:sz w:val="24"/>
          <w:szCs w:val="24"/>
        </w:rPr>
        <w:t xml:space="preserve">During </w:t>
      </w:r>
      <w:r w:rsidR="00E94321">
        <w:rPr>
          <w:sz w:val="24"/>
          <w:szCs w:val="24"/>
        </w:rPr>
        <w:t>the late 1970’s and early 1980’s haemophilia was treated with donated bl</w:t>
      </w:r>
      <w:r w:rsidR="001F264C">
        <w:rPr>
          <w:sz w:val="24"/>
          <w:szCs w:val="24"/>
        </w:rPr>
        <w:t>ood and blood screening wasn’t introduced until 1992</w:t>
      </w:r>
      <w:r w:rsidR="00C44357">
        <w:rPr>
          <w:sz w:val="24"/>
          <w:szCs w:val="24"/>
        </w:rPr>
        <w:t xml:space="preserve"> [34][3</w:t>
      </w:r>
      <w:r w:rsidR="001A5318">
        <w:rPr>
          <w:sz w:val="24"/>
          <w:szCs w:val="24"/>
        </w:rPr>
        <w:t>3</w:t>
      </w:r>
      <w:r w:rsidR="00C44357">
        <w:rPr>
          <w:sz w:val="24"/>
          <w:szCs w:val="24"/>
        </w:rPr>
        <w:t>]</w:t>
      </w:r>
      <w:r w:rsidR="00E96E4B">
        <w:rPr>
          <w:sz w:val="24"/>
          <w:szCs w:val="24"/>
        </w:rPr>
        <w:t>. Due to this</w:t>
      </w:r>
      <w:r w:rsidR="00F422A3">
        <w:rPr>
          <w:sz w:val="24"/>
          <w:szCs w:val="24"/>
        </w:rPr>
        <w:t>, between 1</w:t>
      </w:r>
      <w:r w:rsidR="007102EE">
        <w:rPr>
          <w:sz w:val="24"/>
          <w:szCs w:val="24"/>
        </w:rPr>
        <w:t xml:space="preserve">970 and 1990 it is </w:t>
      </w:r>
      <w:r w:rsidR="00296B5C">
        <w:rPr>
          <w:sz w:val="24"/>
          <w:szCs w:val="24"/>
        </w:rPr>
        <w:t xml:space="preserve">said that 5000 </w:t>
      </w:r>
      <w:r w:rsidR="00714A8C">
        <w:rPr>
          <w:sz w:val="24"/>
          <w:szCs w:val="24"/>
        </w:rPr>
        <w:t xml:space="preserve">and some say around 30 000 </w:t>
      </w:r>
      <w:r w:rsidR="00296B5C">
        <w:rPr>
          <w:sz w:val="24"/>
          <w:szCs w:val="24"/>
        </w:rPr>
        <w:t xml:space="preserve">people were infected with </w:t>
      </w:r>
      <w:r w:rsidR="00704477">
        <w:rPr>
          <w:sz w:val="24"/>
          <w:szCs w:val="24"/>
        </w:rPr>
        <w:t xml:space="preserve">blood-borne </w:t>
      </w:r>
      <w:r w:rsidR="00296B5C">
        <w:rPr>
          <w:sz w:val="24"/>
          <w:szCs w:val="24"/>
        </w:rPr>
        <w:t>infections from blood transfusion</w:t>
      </w:r>
      <w:r w:rsidR="00714A8C">
        <w:rPr>
          <w:sz w:val="24"/>
          <w:szCs w:val="24"/>
        </w:rPr>
        <w:t xml:space="preserve"> and an estimated 3000 people died</w:t>
      </w:r>
      <w:r w:rsidR="0099259B">
        <w:rPr>
          <w:sz w:val="24"/>
          <w:szCs w:val="24"/>
        </w:rPr>
        <w:t>.</w:t>
      </w:r>
      <w:r w:rsidR="00705140">
        <w:rPr>
          <w:sz w:val="24"/>
          <w:szCs w:val="24"/>
        </w:rPr>
        <w:t xml:space="preserve"> It happened as there was such a high dem</w:t>
      </w:r>
      <w:r w:rsidR="0009185F">
        <w:rPr>
          <w:sz w:val="24"/>
          <w:szCs w:val="24"/>
        </w:rPr>
        <w:t>a</w:t>
      </w:r>
      <w:r w:rsidR="00705140">
        <w:rPr>
          <w:sz w:val="24"/>
          <w:szCs w:val="24"/>
        </w:rPr>
        <w:t>nd for factor VIII in the UK</w:t>
      </w:r>
      <w:r w:rsidR="009C42EB">
        <w:rPr>
          <w:sz w:val="24"/>
          <w:szCs w:val="24"/>
        </w:rPr>
        <w:t>,</w:t>
      </w:r>
      <w:r w:rsidR="00705140">
        <w:rPr>
          <w:sz w:val="24"/>
          <w:szCs w:val="24"/>
        </w:rPr>
        <w:t xml:space="preserve"> so it had to be imported from the US </w:t>
      </w:r>
      <w:r w:rsidR="00BF1720">
        <w:rPr>
          <w:sz w:val="24"/>
          <w:szCs w:val="24"/>
        </w:rPr>
        <w:t xml:space="preserve">and a lot of the human blood plasma came from </w:t>
      </w:r>
      <w:r w:rsidR="00CC745B">
        <w:rPr>
          <w:sz w:val="24"/>
          <w:szCs w:val="24"/>
        </w:rPr>
        <w:t>prison inmates and drug-users who sold their blood</w:t>
      </w:r>
      <w:r w:rsidR="0009185F">
        <w:rPr>
          <w:sz w:val="24"/>
          <w:szCs w:val="24"/>
        </w:rPr>
        <w:t xml:space="preserve"> and these groups had higher proportions of blood</w:t>
      </w:r>
      <w:r w:rsidR="009C42EB">
        <w:rPr>
          <w:sz w:val="24"/>
          <w:szCs w:val="24"/>
        </w:rPr>
        <w:t>-</w:t>
      </w:r>
      <w:r w:rsidR="0009185F">
        <w:rPr>
          <w:sz w:val="24"/>
          <w:szCs w:val="24"/>
        </w:rPr>
        <w:t>borne</w:t>
      </w:r>
      <w:r w:rsidR="00246151">
        <w:rPr>
          <w:sz w:val="24"/>
          <w:szCs w:val="24"/>
        </w:rPr>
        <w:t xml:space="preserve"> viruses and at the time HIV hadn’t been diagnosed and hepatitis still wasn’t fully understood </w:t>
      </w:r>
      <w:r w:rsidR="006328B0">
        <w:rPr>
          <w:sz w:val="24"/>
          <w:szCs w:val="24"/>
        </w:rPr>
        <w:t xml:space="preserve">at this point </w:t>
      </w:r>
      <w:r w:rsidR="00AA793E">
        <w:rPr>
          <w:sz w:val="24"/>
          <w:szCs w:val="24"/>
        </w:rPr>
        <w:t>[35]</w:t>
      </w:r>
      <w:r w:rsidR="00714A8C">
        <w:rPr>
          <w:sz w:val="24"/>
          <w:szCs w:val="24"/>
        </w:rPr>
        <w:t>.</w:t>
      </w:r>
    </w:p>
    <w:p w14:paraId="2778AF80" w14:textId="18667EB4" w:rsidR="00D04661" w:rsidRPr="00F90972" w:rsidRDefault="00B2782C">
      <w:pPr>
        <w:rPr>
          <w:b/>
          <w:bCs/>
          <w:sz w:val="24"/>
          <w:szCs w:val="24"/>
        </w:rPr>
      </w:pPr>
      <w:r w:rsidRPr="00F90972">
        <w:rPr>
          <w:b/>
          <w:bCs/>
          <w:sz w:val="32"/>
          <w:szCs w:val="32"/>
          <w:u w:val="single"/>
        </w:rPr>
        <w:lastRenderedPageBreak/>
        <w:t xml:space="preserve">New </w:t>
      </w:r>
      <w:r w:rsidR="00CA3383" w:rsidRPr="00F90972">
        <w:rPr>
          <w:b/>
          <w:bCs/>
          <w:sz w:val="32"/>
          <w:szCs w:val="32"/>
          <w:u w:val="single"/>
        </w:rPr>
        <w:t>Treatments for Haemophilia</w:t>
      </w:r>
    </w:p>
    <w:p w14:paraId="64EE9681" w14:textId="24D674CB" w:rsidR="003F1207" w:rsidRPr="00F90972" w:rsidRDefault="00AD544E">
      <w:pPr>
        <w:rPr>
          <w:sz w:val="24"/>
          <w:szCs w:val="24"/>
          <w:u w:val="single"/>
        </w:rPr>
      </w:pPr>
      <w:r w:rsidRPr="00F90972">
        <w:rPr>
          <w:sz w:val="24"/>
          <w:szCs w:val="24"/>
          <w:u w:val="single"/>
        </w:rPr>
        <w:t>Musculoskeletal Treatment for Haemophilia</w:t>
      </w:r>
      <w:r w:rsidR="00E82D6E" w:rsidRPr="00F90972">
        <w:rPr>
          <w:sz w:val="24"/>
          <w:szCs w:val="24"/>
          <w:u w:val="single"/>
        </w:rPr>
        <w:t xml:space="preserve"> [15]</w:t>
      </w:r>
      <w:r w:rsidR="000D246C" w:rsidRPr="00F90972">
        <w:rPr>
          <w:sz w:val="24"/>
          <w:szCs w:val="24"/>
          <w:u w:val="single"/>
        </w:rPr>
        <w:t>:</w:t>
      </w:r>
    </w:p>
    <w:p w14:paraId="25BBBBA1" w14:textId="729C873B" w:rsidR="001778EA" w:rsidRDefault="00E54A34">
      <w:pPr>
        <w:rPr>
          <w:sz w:val="24"/>
          <w:szCs w:val="24"/>
        </w:rPr>
      </w:pPr>
      <w:r>
        <w:rPr>
          <w:sz w:val="24"/>
          <w:szCs w:val="24"/>
        </w:rPr>
        <w:t xml:space="preserve">Nearly </w:t>
      </w:r>
      <w:r w:rsidR="004042A8">
        <w:rPr>
          <w:sz w:val="24"/>
          <w:szCs w:val="24"/>
        </w:rPr>
        <w:t xml:space="preserve">three-quarters of all haemorrhages in haemophilia </w:t>
      </w:r>
      <w:r w:rsidR="00671B54">
        <w:rPr>
          <w:sz w:val="24"/>
          <w:szCs w:val="24"/>
        </w:rPr>
        <w:t>take place in the musculoskeletal system</w:t>
      </w:r>
      <w:r w:rsidR="00FA57CA">
        <w:rPr>
          <w:sz w:val="24"/>
          <w:szCs w:val="24"/>
        </w:rPr>
        <w:t>. Large joints of the lower extremity and elbows are the most common target joi</w:t>
      </w:r>
      <w:r w:rsidR="00027F23">
        <w:rPr>
          <w:sz w:val="24"/>
          <w:szCs w:val="24"/>
        </w:rPr>
        <w:t xml:space="preserve">nts. Repeated instances of </w:t>
      </w:r>
      <w:r w:rsidR="00A20E59">
        <w:rPr>
          <w:sz w:val="24"/>
          <w:szCs w:val="24"/>
        </w:rPr>
        <w:t xml:space="preserve">haemorrhage can lead to subsequent degenerative </w:t>
      </w:r>
      <w:r w:rsidR="00D528B4">
        <w:rPr>
          <w:sz w:val="24"/>
          <w:szCs w:val="24"/>
        </w:rPr>
        <w:t>arthritis and a limited range of motion</w:t>
      </w:r>
      <w:r w:rsidR="003832FD">
        <w:rPr>
          <w:sz w:val="24"/>
          <w:szCs w:val="24"/>
        </w:rPr>
        <w:t>.</w:t>
      </w:r>
      <w:r w:rsidR="00E44217">
        <w:rPr>
          <w:sz w:val="24"/>
          <w:szCs w:val="24"/>
        </w:rPr>
        <w:t xml:space="preserve"> Haemorrhage </w:t>
      </w:r>
      <w:r w:rsidR="000E0846">
        <w:rPr>
          <w:sz w:val="24"/>
          <w:szCs w:val="24"/>
        </w:rPr>
        <w:t xml:space="preserve">in the muscles or joints </w:t>
      </w:r>
      <w:r w:rsidR="008557F3">
        <w:rPr>
          <w:sz w:val="24"/>
          <w:szCs w:val="24"/>
        </w:rPr>
        <w:t xml:space="preserve">accounts for 80% to 90% of all bleeding episodes with patients </w:t>
      </w:r>
      <w:r w:rsidR="00641CAB">
        <w:rPr>
          <w:sz w:val="24"/>
          <w:szCs w:val="24"/>
        </w:rPr>
        <w:t>diagnosed with haemophilia. The knee joint is a frequent targe</w:t>
      </w:r>
      <w:r w:rsidR="007A2263">
        <w:rPr>
          <w:sz w:val="24"/>
          <w:szCs w:val="24"/>
        </w:rPr>
        <w:t>t</w:t>
      </w:r>
      <w:r w:rsidR="00641CAB">
        <w:rPr>
          <w:sz w:val="24"/>
          <w:szCs w:val="24"/>
        </w:rPr>
        <w:t xml:space="preserve"> due to the size of </w:t>
      </w:r>
      <w:r w:rsidR="007A2263">
        <w:rPr>
          <w:sz w:val="24"/>
          <w:szCs w:val="24"/>
        </w:rPr>
        <w:t>the synovial membrane and large rotational forces present</w:t>
      </w:r>
      <w:r w:rsidR="000E2582">
        <w:rPr>
          <w:sz w:val="24"/>
          <w:szCs w:val="24"/>
        </w:rPr>
        <w:t>.</w:t>
      </w:r>
      <w:r w:rsidR="00E34165">
        <w:rPr>
          <w:sz w:val="24"/>
          <w:szCs w:val="24"/>
        </w:rPr>
        <w:t xml:space="preserve"> </w:t>
      </w:r>
      <w:r w:rsidR="00290D9C">
        <w:rPr>
          <w:sz w:val="24"/>
          <w:szCs w:val="24"/>
        </w:rPr>
        <w:t>Furthermore,</w:t>
      </w:r>
      <w:r w:rsidR="00D767B6">
        <w:rPr>
          <w:sz w:val="24"/>
          <w:szCs w:val="24"/>
        </w:rPr>
        <w:t xml:space="preserve"> primarily</w:t>
      </w:r>
      <w:r w:rsidR="00290D9C">
        <w:rPr>
          <w:sz w:val="24"/>
          <w:szCs w:val="24"/>
        </w:rPr>
        <w:t xml:space="preserve"> in the long bones</w:t>
      </w:r>
      <w:r w:rsidR="00D767B6">
        <w:rPr>
          <w:sz w:val="24"/>
          <w:szCs w:val="24"/>
        </w:rPr>
        <w:t xml:space="preserve"> or pelvis, patie</w:t>
      </w:r>
      <w:r w:rsidR="00543966">
        <w:rPr>
          <w:sz w:val="24"/>
          <w:szCs w:val="24"/>
        </w:rPr>
        <w:t xml:space="preserve">nts can develop </w:t>
      </w:r>
      <w:proofErr w:type="spellStart"/>
      <w:r w:rsidR="00543966">
        <w:rPr>
          <w:sz w:val="24"/>
          <w:szCs w:val="24"/>
        </w:rPr>
        <w:t>pseudotumours</w:t>
      </w:r>
      <w:proofErr w:type="spellEnd"/>
      <w:r w:rsidR="00543966">
        <w:rPr>
          <w:sz w:val="24"/>
          <w:szCs w:val="24"/>
        </w:rPr>
        <w:t xml:space="preserve"> </w:t>
      </w:r>
      <w:r w:rsidR="00DB6080">
        <w:rPr>
          <w:sz w:val="24"/>
          <w:szCs w:val="24"/>
        </w:rPr>
        <w:t xml:space="preserve">which occur because of poor treatments and incompletely reabsorbed soft-tissue blood clots </w:t>
      </w:r>
      <w:r w:rsidR="00A4779C">
        <w:rPr>
          <w:sz w:val="24"/>
          <w:szCs w:val="24"/>
        </w:rPr>
        <w:t xml:space="preserve">where bleeding is encapsulated and erodes into the bone. If </w:t>
      </w:r>
      <w:proofErr w:type="spellStart"/>
      <w:r w:rsidR="000D2468">
        <w:rPr>
          <w:sz w:val="24"/>
          <w:szCs w:val="24"/>
        </w:rPr>
        <w:t>pseudotumours</w:t>
      </w:r>
      <w:proofErr w:type="spellEnd"/>
      <w:r w:rsidR="000D2468">
        <w:rPr>
          <w:sz w:val="24"/>
          <w:szCs w:val="24"/>
        </w:rPr>
        <w:t xml:space="preserve"> </w:t>
      </w:r>
      <w:r w:rsidR="00A4779C">
        <w:rPr>
          <w:sz w:val="24"/>
          <w:szCs w:val="24"/>
        </w:rPr>
        <w:t xml:space="preserve">aren’t treated </w:t>
      </w:r>
      <w:r w:rsidR="00117F08">
        <w:rPr>
          <w:sz w:val="24"/>
          <w:szCs w:val="24"/>
        </w:rPr>
        <w:t xml:space="preserve">they can grow very large and putting a lot of pressure on the neurovascular structures. They mimic the image of tumours and </w:t>
      </w:r>
      <w:r w:rsidR="000D2468">
        <w:rPr>
          <w:sz w:val="24"/>
          <w:szCs w:val="24"/>
        </w:rPr>
        <w:t>are limb-threatening and can be fatal.</w:t>
      </w:r>
      <w:r w:rsidR="00A032B5">
        <w:rPr>
          <w:sz w:val="24"/>
          <w:szCs w:val="24"/>
        </w:rPr>
        <w:t xml:space="preserve"> However</w:t>
      </w:r>
      <w:r w:rsidR="00971D14">
        <w:rPr>
          <w:sz w:val="24"/>
          <w:szCs w:val="24"/>
        </w:rPr>
        <w:t>,</w:t>
      </w:r>
      <w:r w:rsidR="00A032B5">
        <w:rPr>
          <w:sz w:val="24"/>
          <w:szCs w:val="24"/>
        </w:rPr>
        <w:t xml:space="preserve"> the likelihood of these developin</w:t>
      </w:r>
      <w:r w:rsidR="008223D2">
        <w:rPr>
          <w:sz w:val="24"/>
          <w:szCs w:val="24"/>
        </w:rPr>
        <w:t xml:space="preserve">g is &lt;2% </w:t>
      </w:r>
      <w:r w:rsidR="00971D14">
        <w:rPr>
          <w:sz w:val="24"/>
          <w:szCs w:val="24"/>
        </w:rPr>
        <w:t>[38].</w:t>
      </w:r>
    </w:p>
    <w:p w14:paraId="0681D96F" w14:textId="37CEE625" w:rsidR="00533C75" w:rsidRDefault="00533C75">
      <w:pPr>
        <w:rPr>
          <w:sz w:val="24"/>
          <w:szCs w:val="24"/>
        </w:rPr>
      </w:pPr>
      <w:r>
        <w:rPr>
          <w:sz w:val="24"/>
          <w:szCs w:val="24"/>
        </w:rPr>
        <w:t xml:space="preserve">Concentrations of factor VIII provides primary </w:t>
      </w:r>
      <w:r w:rsidR="00FB2063">
        <w:rPr>
          <w:sz w:val="24"/>
          <w:szCs w:val="24"/>
        </w:rPr>
        <w:t>prophylaxis and replacement therapy when required</w:t>
      </w:r>
    </w:p>
    <w:p w14:paraId="3EA35348" w14:textId="3B2121E8" w:rsidR="00247628" w:rsidRDefault="00247628">
      <w:pPr>
        <w:rPr>
          <w:sz w:val="24"/>
          <w:szCs w:val="24"/>
        </w:rPr>
      </w:pPr>
      <w:r>
        <w:rPr>
          <w:sz w:val="24"/>
          <w:szCs w:val="24"/>
        </w:rPr>
        <w:t>Around 15</w:t>
      </w:r>
      <w:r w:rsidR="007D1045">
        <w:rPr>
          <w:sz w:val="24"/>
          <w:szCs w:val="24"/>
        </w:rPr>
        <w:t xml:space="preserve">% to 20% patients will develop an inhibitor antibody that prevents </w:t>
      </w:r>
      <w:r w:rsidR="00182967">
        <w:rPr>
          <w:sz w:val="24"/>
          <w:szCs w:val="24"/>
        </w:rPr>
        <w:t>the clotting factor from being able to develop blood clots and stop bleeding</w:t>
      </w:r>
      <w:r w:rsidR="00E44217">
        <w:rPr>
          <w:sz w:val="24"/>
          <w:szCs w:val="24"/>
        </w:rPr>
        <w:t>.</w:t>
      </w:r>
    </w:p>
    <w:p w14:paraId="2018BB2C" w14:textId="5D796409" w:rsidR="000E2582" w:rsidRDefault="000E2582">
      <w:pPr>
        <w:rPr>
          <w:sz w:val="24"/>
          <w:szCs w:val="24"/>
        </w:rPr>
      </w:pPr>
      <w:r>
        <w:rPr>
          <w:sz w:val="24"/>
          <w:szCs w:val="24"/>
        </w:rPr>
        <w:t xml:space="preserve">Physiotherapy and rehabilitation in patients with haemophilia </w:t>
      </w:r>
      <w:r w:rsidR="00D65014">
        <w:rPr>
          <w:sz w:val="24"/>
          <w:szCs w:val="24"/>
        </w:rPr>
        <w:t>are highly important in joints returning to the normal state of joint motion</w:t>
      </w:r>
      <w:r w:rsidR="007B29B5">
        <w:rPr>
          <w:sz w:val="24"/>
          <w:szCs w:val="24"/>
        </w:rPr>
        <w:t>, to regain muscle strength, to obtain functional levels to an optimal degree</w:t>
      </w:r>
      <w:r w:rsidR="00770C4A">
        <w:rPr>
          <w:sz w:val="24"/>
          <w:szCs w:val="24"/>
        </w:rPr>
        <w:t>, and to improve the patient’s quality of life.</w:t>
      </w:r>
    </w:p>
    <w:p w14:paraId="7EA32929" w14:textId="0CDDECBD" w:rsidR="0036016B" w:rsidRDefault="0036016B">
      <w:pPr>
        <w:rPr>
          <w:sz w:val="24"/>
          <w:szCs w:val="24"/>
        </w:rPr>
      </w:pPr>
      <w:r>
        <w:rPr>
          <w:sz w:val="24"/>
          <w:szCs w:val="24"/>
        </w:rPr>
        <w:t xml:space="preserve">Physiotherapy and rehabilitation can be </w:t>
      </w:r>
      <w:r w:rsidR="00552C61">
        <w:rPr>
          <w:sz w:val="24"/>
          <w:szCs w:val="24"/>
        </w:rPr>
        <w:t>divided up into sub-categories:</w:t>
      </w:r>
    </w:p>
    <w:p w14:paraId="2A31E9B6" w14:textId="24CCF55B" w:rsidR="00862D7F" w:rsidRDefault="00B72BD2" w:rsidP="00C91849">
      <w:pPr>
        <w:pStyle w:val="ListParagraph"/>
        <w:numPr>
          <w:ilvl w:val="0"/>
          <w:numId w:val="2"/>
        </w:numPr>
        <w:rPr>
          <w:sz w:val="24"/>
          <w:szCs w:val="24"/>
        </w:rPr>
      </w:pPr>
      <w:r>
        <w:rPr>
          <w:sz w:val="24"/>
          <w:szCs w:val="24"/>
        </w:rPr>
        <w:t>Muscular Haematomas</w:t>
      </w:r>
      <w:r w:rsidR="005C338A">
        <w:rPr>
          <w:sz w:val="24"/>
          <w:szCs w:val="24"/>
        </w:rPr>
        <w:t xml:space="preserve"> – muscle </w:t>
      </w:r>
      <w:r w:rsidR="0024773E">
        <w:rPr>
          <w:sz w:val="24"/>
          <w:szCs w:val="24"/>
        </w:rPr>
        <w:t>haematomas tend to occur due to overstretching muscle or by direct contusion</w:t>
      </w:r>
      <w:r w:rsidR="00FF392D">
        <w:rPr>
          <w:sz w:val="24"/>
          <w:szCs w:val="24"/>
        </w:rPr>
        <w:t xml:space="preserve"> [</w:t>
      </w:r>
      <w:r w:rsidR="00B97497">
        <w:rPr>
          <w:sz w:val="24"/>
          <w:szCs w:val="24"/>
        </w:rPr>
        <w:t>19].</w:t>
      </w:r>
      <w:r w:rsidR="00012A71">
        <w:rPr>
          <w:sz w:val="24"/>
          <w:szCs w:val="24"/>
        </w:rPr>
        <w:t xml:space="preserve"> </w:t>
      </w:r>
    </w:p>
    <w:p w14:paraId="297F3C16" w14:textId="4A578B3F" w:rsidR="00EC6A78" w:rsidRDefault="00E979EA" w:rsidP="00EC6A78">
      <w:pPr>
        <w:pStyle w:val="ListParagraph"/>
        <w:numPr>
          <w:ilvl w:val="0"/>
          <w:numId w:val="2"/>
        </w:numPr>
        <w:rPr>
          <w:sz w:val="24"/>
          <w:szCs w:val="24"/>
        </w:rPr>
      </w:pPr>
      <w:r>
        <w:rPr>
          <w:sz w:val="24"/>
          <w:szCs w:val="24"/>
        </w:rPr>
        <w:t>Hemarthrosis</w:t>
      </w:r>
      <w:r w:rsidR="00A126B8">
        <w:rPr>
          <w:sz w:val="24"/>
          <w:szCs w:val="24"/>
        </w:rPr>
        <w:t xml:space="preserve"> </w:t>
      </w:r>
      <w:r w:rsidR="00374A59">
        <w:rPr>
          <w:sz w:val="24"/>
          <w:szCs w:val="24"/>
        </w:rPr>
        <w:t>–</w:t>
      </w:r>
      <w:r w:rsidR="00A126B8">
        <w:rPr>
          <w:sz w:val="24"/>
          <w:szCs w:val="24"/>
        </w:rPr>
        <w:t xml:space="preserve"> </w:t>
      </w:r>
      <w:r w:rsidR="00374A59">
        <w:rPr>
          <w:sz w:val="24"/>
          <w:szCs w:val="24"/>
        </w:rPr>
        <w:t>these can develop within a few hours which cause inflamed, warmed joint</w:t>
      </w:r>
      <w:r w:rsidR="007A106F">
        <w:rPr>
          <w:sz w:val="24"/>
          <w:szCs w:val="24"/>
        </w:rPr>
        <w:t>s and a limited range of movement.</w:t>
      </w:r>
    </w:p>
    <w:p w14:paraId="39485CEF" w14:textId="7B24F1E1" w:rsidR="007A106F" w:rsidRDefault="007A106F" w:rsidP="00EC6A78">
      <w:pPr>
        <w:pStyle w:val="ListParagraph"/>
        <w:numPr>
          <w:ilvl w:val="0"/>
          <w:numId w:val="2"/>
        </w:numPr>
        <w:rPr>
          <w:sz w:val="24"/>
          <w:szCs w:val="24"/>
        </w:rPr>
      </w:pPr>
      <w:r>
        <w:rPr>
          <w:sz w:val="24"/>
          <w:szCs w:val="24"/>
        </w:rPr>
        <w:t>Rehabilitation after surgery</w:t>
      </w:r>
      <w:r w:rsidR="00E82D6E">
        <w:rPr>
          <w:sz w:val="24"/>
          <w:szCs w:val="24"/>
        </w:rPr>
        <w:t>.</w:t>
      </w:r>
    </w:p>
    <w:p w14:paraId="7FFF194C" w14:textId="0FB5E9F6" w:rsidR="00347D28" w:rsidRDefault="00BD0046" w:rsidP="00347D28">
      <w:pPr>
        <w:rPr>
          <w:sz w:val="24"/>
          <w:szCs w:val="24"/>
        </w:rPr>
      </w:pPr>
      <w:r>
        <w:rPr>
          <w:sz w:val="24"/>
          <w:szCs w:val="24"/>
        </w:rPr>
        <w:t>Overall</w:t>
      </w:r>
      <w:r w:rsidR="00324C51">
        <w:rPr>
          <w:sz w:val="24"/>
          <w:szCs w:val="24"/>
        </w:rPr>
        <w:t>,</w:t>
      </w:r>
      <w:r>
        <w:rPr>
          <w:sz w:val="24"/>
          <w:szCs w:val="24"/>
        </w:rPr>
        <w:t xml:space="preserve"> this approach to treat</w:t>
      </w:r>
      <w:r w:rsidR="0090300B">
        <w:rPr>
          <w:sz w:val="24"/>
          <w:szCs w:val="24"/>
        </w:rPr>
        <w:t xml:space="preserve"> </w:t>
      </w:r>
      <w:r>
        <w:rPr>
          <w:sz w:val="24"/>
          <w:szCs w:val="24"/>
        </w:rPr>
        <w:t>haem</w:t>
      </w:r>
      <w:r w:rsidR="0090300B">
        <w:rPr>
          <w:sz w:val="24"/>
          <w:szCs w:val="24"/>
        </w:rPr>
        <w:t>o</w:t>
      </w:r>
      <w:r>
        <w:rPr>
          <w:sz w:val="24"/>
          <w:szCs w:val="24"/>
        </w:rPr>
        <w:t xml:space="preserve">philia has been deemed </w:t>
      </w:r>
      <w:r w:rsidR="0090300B">
        <w:rPr>
          <w:sz w:val="24"/>
          <w:szCs w:val="24"/>
        </w:rPr>
        <w:t>effective by researchers as it provides long-term management of the condition and pain.</w:t>
      </w:r>
    </w:p>
    <w:p w14:paraId="78E8DB99" w14:textId="77777777" w:rsidR="009C42EB" w:rsidRPr="00347D28" w:rsidRDefault="009C42EB" w:rsidP="00862D7F">
      <w:pPr>
        <w:rPr>
          <w:sz w:val="24"/>
          <w:szCs w:val="24"/>
        </w:rPr>
      </w:pPr>
    </w:p>
    <w:p w14:paraId="7E82A831" w14:textId="45F4FC10" w:rsidR="00456582" w:rsidRPr="00AC1947" w:rsidRDefault="00996126" w:rsidP="00862D7F">
      <w:pPr>
        <w:rPr>
          <w:sz w:val="24"/>
          <w:szCs w:val="24"/>
          <w:u w:val="single"/>
        </w:rPr>
      </w:pPr>
      <w:r w:rsidRPr="00AC1947">
        <w:rPr>
          <w:sz w:val="24"/>
          <w:szCs w:val="24"/>
          <w:u w:val="single"/>
        </w:rPr>
        <w:t xml:space="preserve">Use of </w:t>
      </w:r>
      <w:r w:rsidR="00456582" w:rsidRPr="00AC1947">
        <w:rPr>
          <w:sz w:val="24"/>
          <w:szCs w:val="24"/>
          <w:u w:val="single"/>
        </w:rPr>
        <w:t xml:space="preserve">Tranexamic </w:t>
      </w:r>
      <w:r w:rsidR="00240590" w:rsidRPr="00AC1947">
        <w:rPr>
          <w:sz w:val="24"/>
          <w:szCs w:val="24"/>
          <w:u w:val="single"/>
        </w:rPr>
        <w:t>Acid</w:t>
      </w:r>
      <w:r w:rsidR="0077018F" w:rsidRPr="00AC1947">
        <w:rPr>
          <w:sz w:val="24"/>
          <w:szCs w:val="24"/>
          <w:u w:val="single"/>
        </w:rPr>
        <w:t xml:space="preserve"> (TXA)</w:t>
      </w:r>
      <w:r w:rsidRPr="00AC1947">
        <w:rPr>
          <w:sz w:val="24"/>
          <w:szCs w:val="24"/>
          <w:u w:val="single"/>
        </w:rPr>
        <w:t xml:space="preserve"> for Short-Term Haemophilia Treatment</w:t>
      </w:r>
      <w:r w:rsidR="00240590" w:rsidRPr="00AC1947">
        <w:rPr>
          <w:sz w:val="24"/>
          <w:szCs w:val="24"/>
          <w:u w:val="single"/>
        </w:rPr>
        <w:t>:</w:t>
      </w:r>
    </w:p>
    <w:p w14:paraId="355AA847" w14:textId="5116412C" w:rsidR="0077018F" w:rsidRDefault="0077018F" w:rsidP="00862D7F">
      <w:pPr>
        <w:rPr>
          <w:sz w:val="24"/>
          <w:szCs w:val="24"/>
        </w:rPr>
      </w:pPr>
      <w:r>
        <w:rPr>
          <w:sz w:val="24"/>
          <w:szCs w:val="24"/>
        </w:rPr>
        <w:t xml:space="preserve">TXA is approved </w:t>
      </w:r>
      <w:r w:rsidR="003D46D7">
        <w:rPr>
          <w:sz w:val="24"/>
          <w:szCs w:val="24"/>
        </w:rPr>
        <w:t>for heavy menstrual bleeding and is also approved for short-term prevention in patients diagnosed with haemoph</w:t>
      </w:r>
      <w:r w:rsidR="00E64077">
        <w:rPr>
          <w:sz w:val="24"/>
          <w:szCs w:val="24"/>
        </w:rPr>
        <w:t>i</w:t>
      </w:r>
      <w:r w:rsidR="003D46D7">
        <w:rPr>
          <w:sz w:val="24"/>
          <w:szCs w:val="24"/>
        </w:rPr>
        <w:t>lia</w:t>
      </w:r>
      <w:r w:rsidR="006761CE">
        <w:rPr>
          <w:sz w:val="24"/>
          <w:szCs w:val="24"/>
        </w:rPr>
        <w:t>,</w:t>
      </w:r>
      <w:r w:rsidR="00E64077">
        <w:rPr>
          <w:sz w:val="24"/>
          <w:szCs w:val="24"/>
        </w:rPr>
        <w:t xml:space="preserve"> including </w:t>
      </w:r>
      <w:r w:rsidR="00EA0102">
        <w:rPr>
          <w:sz w:val="24"/>
          <w:szCs w:val="24"/>
        </w:rPr>
        <w:t>tooth extractions with haemophiliac patients.</w:t>
      </w:r>
      <w:r w:rsidR="00EA0F7C">
        <w:rPr>
          <w:sz w:val="24"/>
          <w:szCs w:val="24"/>
        </w:rPr>
        <w:t xml:space="preserve"> </w:t>
      </w:r>
      <w:r w:rsidR="003D46D7">
        <w:rPr>
          <w:sz w:val="24"/>
          <w:szCs w:val="24"/>
        </w:rPr>
        <w:t xml:space="preserve"> </w:t>
      </w:r>
    </w:p>
    <w:p w14:paraId="5B27D399" w14:textId="77777777" w:rsidR="008223D2" w:rsidRDefault="00187796" w:rsidP="00862D7F">
      <w:pPr>
        <w:rPr>
          <w:sz w:val="24"/>
          <w:szCs w:val="24"/>
        </w:rPr>
      </w:pPr>
      <w:r>
        <w:rPr>
          <w:sz w:val="24"/>
          <w:szCs w:val="24"/>
        </w:rPr>
        <w:t>TXA is a synthe</w:t>
      </w:r>
      <w:r w:rsidR="00764B6C">
        <w:rPr>
          <w:sz w:val="24"/>
          <w:szCs w:val="24"/>
        </w:rPr>
        <w:t>tic reversible competitive inhibitor</w:t>
      </w:r>
      <w:r w:rsidR="004D3EB8">
        <w:rPr>
          <w:sz w:val="24"/>
          <w:szCs w:val="24"/>
        </w:rPr>
        <w:t xml:space="preserve"> to the lysine receptor</w:t>
      </w:r>
      <w:r w:rsidR="00AB4E24">
        <w:rPr>
          <w:sz w:val="24"/>
          <w:szCs w:val="24"/>
        </w:rPr>
        <w:t>, which is found on plasminogen</w:t>
      </w:r>
      <w:r w:rsidR="00383BF0">
        <w:rPr>
          <w:sz w:val="24"/>
          <w:szCs w:val="24"/>
        </w:rPr>
        <w:t xml:space="preserve">. When this </w:t>
      </w:r>
      <w:r w:rsidR="001439E1">
        <w:rPr>
          <w:sz w:val="24"/>
          <w:szCs w:val="24"/>
        </w:rPr>
        <w:t>receptor binds it prevents plasmin from binding and dissolving that fibrin clots</w:t>
      </w:r>
      <w:r w:rsidR="00995E10">
        <w:rPr>
          <w:sz w:val="24"/>
          <w:szCs w:val="24"/>
        </w:rPr>
        <w:t xml:space="preserve"> [36]</w:t>
      </w:r>
      <w:r w:rsidR="001439E1">
        <w:rPr>
          <w:sz w:val="24"/>
          <w:szCs w:val="24"/>
        </w:rPr>
        <w:t>.</w:t>
      </w:r>
    </w:p>
    <w:p w14:paraId="5F9A5933" w14:textId="1AC38DE9" w:rsidR="00E8398D" w:rsidRPr="008223D2" w:rsidRDefault="00A83F5A" w:rsidP="00862D7F">
      <w:pPr>
        <w:rPr>
          <w:sz w:val="24"/>
          <w:szCs w:val="24"/>
        </w:rPr>
      </w:pPr>
      <w:r w:rsidRPr="005D6961">
        <w:rPr>
          <w:sz w:val="24"/>
          <w:szCs w:val="24"/>
          <w:u w:val="single"/>
        </w:rPr>
        <w:lastRenderedPageBreak/>
        <w:t>AAV Gene Transfer:</w:t>
      </w:r>
    </w:p>
    <w:p w14:paraId="4976A39F" w14:textId="37013374" w:rsidR="005E0D1A" w:rsidRDefault="00FA761F" w:rsidP="00862D7F">
      <w:pPr>
        <w:rPr>
          <w:sz w:val="24"/>
          <w:szCs w:val="24"/>
        </w:rPr>
      </w:pPr>
      <w:r>
        <w:rPr>
          <w:sz w:val="24"/>
          <w:szCs w:val="24"/>
        </w:rPr>
        <w:t>An AAV</w:t>
      </w:r>
      <w:r w:rsidR="00750A3A">
        <w:rPr>
          <w:sz w:val="24"/>
          <w:szCs w:val="24"/>
        </w:rPr>
        <w:t xml:space="preserve"> (</w:t>
      </w:r>
      <w:r w:rsidR="00363AF1">
        <w:rPr>
          <w:sz w:val="24"/>
          <w:szCs w:val="24"/>
        </w:rPr>
        <w:t>adeno-associated virus)</w:t>
      </w:r>
      <w:r>
        <w:rPr>
          <w:sz w:val="24"/>
          <w:szCs w:val="24"/>
        </w:rPr>
        <w:t xml:space="preserve"> gene transfer is an in vivo gene therapy</w:t>
      </w:r>
      <w:r w:rsidR="00D17129">
        <w:rPr>
          <w:sz w:val="24"/>
          <w:szCs w:val="24"/>
        </w:rPr>
        <w:t xml:space="preserve">. A </w:t>
      </w:r>
      <w:r w:rsidR="00EB539D">
        <w:rPr>
          <w:sz w:val="24"/>
          <w:szCs w:val="24"/>
        </w:rPr>
        <w:t xml:space="preserve">modified AAV vector containing a therapeutic gene would be injected </w:t>
      </w:r>
      <w:r w:rsidR="00F72B12">
        <w:rPr>
          <w:sz w:val="24"/>
          <w:szCs w:val="24"/>
        </w:rPr>
        <w:t>intravenously</w:t>
      </w:r>
      <w:r w:rsidR="00D17129">
        <w:rPr>
          <w:sz w:val="24"/>
          <w:szCs w:val="24"/>
        </w:rPr>
        <w:t xml:space="preserve"> as a one-time occasion.</w:t>
      </w:r>
      <w:r w:rsidR="001C748D">
        <w:rPr>
          <w:sz w:val="24"/>
          <w:szCs w:val="24"/>
        </w:rPr>
        <w:t xml:space="preserve"> The capsid of the AAV vector </w:t>
      </w:r>
      <w:r w:rsidR="00D55B2B">
        <w:rPr>
          <w:sz w:val="24"/>
          <w:szCs w:val="24"/>
        </w:rPr>
        <w:t xml:space="preserve">capsid helps to transport the therapeutic gene </w:t>
      </w:r>
      <w:r w:rsidR="007B60A5">
        <w:rPr>
          <w:sz w:val="24"/>
          <w:szCs w:val="24"/>
        </w:rPr>
        <w:t>to the cell of interest for protein production</w:t>
      </w:r>
      <w:r w:rsidR="005E0D1A">
        <w:rPr>
          <w:sz w:val="24"/>
          <w:szCs w:val="24"/>
        </w:rPr>
        <w:t>.</w:t>
      </w:r>
    </w:p>
    <w:p w14:paraId="4B95675A" w14:textId="139B37AD" w:rsidR="005119B9" w:rsidRDefault="00AD74E5" w:rsidP="005119B9">
      <w:pPr>
        <w:rPr>
          <w:sz w:val="24"/>
          <w:szCs w:val="24"/>
        </w:rPr>
      </w:pPr>
      <w:r>
        <w:rPr>
          <w:sz w:val="24"/>
          <w:szCs w:val="24"/>
        </w:rPr>
        <w:t xml:space="preserve">For haemophilia treatment AAV 2/8 and AAV 5 are the most common serotypes </w:t>
      </w:r>
      <w:r w:rsidR="0050402A">
        <w:rPr>
          <w:sz w:val="24"/>
          <w:szCs w:val="24"/>
        </w:rPr>
        <w:t xml:space="preserve">used in gene therapy due to their specific modifications to maximise target </w:t>
      </w:r>
      <w:r w:rsidR="003F14F0">
        <w:rPr>
          <w:sz w:val="24"/>
          <w:szCs w:val="24"/>
        </w:rPr>
        <w:t>cell tropism and transfection</w:t>
      </w:r>
      <w:r w:rsidR="00CA6611">
        <w:rPr>
          <w:sz w:val="24"/>
          <w:szCs w:val="24"/>
        </w:rPr>
        <w:t xml:space="preserve">. The factor VIII gene </w:t>
      </w:r>
      <w:r w:rsidR="00E0044F">
        <w:rPr>
          <w:sz w:val="24"/>
          <w:szCs w:val="24"/>
        </w:rPr>
        <w:t>has the construction and size to fit in the small space of the AAV vector</w:t>
      </w:r>
      <w:r w:rsidR="005449F8">
        <w:rPr>
          <w:sz w:val="24"/>
          <w:szCs w:val="24"/>
        </w:rPr>
        <w:t xml:space="preserve"> [30].</w:t>
      </w:r>
    </w:p>
    <w:p w14:paraId="0E8E49E5" w14:textId="77777777" w:rsidR="00AA42D7" w:rsidRDefault="00AA42D7" w:rsidP="005119B9">
      <w:pPr>
        <w:rPr>
          <w:sz w:val="24"/>
          <w:szCs w:val="24"/>
        </w:rPr>
      </w:pPr>
    </w:p>
    <w:p w14:paraId="5E60D90B" w14:textId="43D45097" w:rsidR="005D6961" w:rsidRDefault="005119B9" w:rsidP="00862D7F">
      <w:pPr>
        <w:rPr>
          <w:sz w:val="24"/>
          <w:szCs w:val="24"/>
        </w:rPr>
      </w:pPr>
      <w:r>
        <w:rPr>
          <w:noProof/>
        </w:rPr>
        <mc:AlternateContent>
          <mc:Choice Requires="wps">
            <w:drawing>
              <wp:anchor distT="0" distB="0" distL="114300" distR="114300" simplePos="0" relativeHeight="251658243" behindDoc="0" locked="0" layoutInCell="1" allowOverlap="1" wp14:anchorId="27A5691D" wp14:editId="6BAE996D">
                <wp:simplePos x="0" y="0"/>
                <wp:positionH relativeFrom="margin">
                  <wp:posOffset>3914775</wp:posOffset>
                </wp:positionH>
                <wp:positionV relativeFrom="paragraph">
                  <wp:posOffset>51616</wp:posOffset>
                </wp:positionV>
                <wp:extent cx="2201334" cy="2066925"/>
                <wp:effectExtent l="0" t="0" r="27940" b="28575"/>
                <wp:wrapNone/>
                <wp:docPr id="14" name="Text Box 14"/>
                <wp:cNvGraphicFramePr/>
                <a:graphic xmlns:a="http://schemas.openxmlformats.org/drawingml/2006/main">
                  <a:graphicData uri="http://schemas.microsoft.com/office/word/2010/wordprocessingShape">
                    <wps:wsp>
                      <wps:cNvSpPr txBox="1"/>
                      <wps:spPr>
                        <a:xfrm>
                          <a:off x="0" y="0"/>
                          <a:ext cx="2201334" cy="2066925"/>
                        </a:xfrm>
                        <a:prstGeom prst="rect">
                          <a:avLst/>
                        </a:prstGeom>
                        <a:solidFill>
                          <a:schemeClr val="lt1"/>
                        </a:solidFill>
                        <a:ln w="6350">
                          <a:solidFill>
                            <a:prstClr val="black"/>
                          </a:solidFill>
                        </a:ln>
                      </wps:spPr>
                      <wps:txbx>
                        <w:txbxContent>
                          <w:p w14:paraId="16424618" w14:textId="0B791B8E" w:rsidR="00E463BA" w:rsidRPr="00555B76" w:rsidRDefault="00E463BA">
                            <w:pPr>
                              <w:rPr>
                                <w:sz w:val="24"/>
                                <w:szCs w:val="24"/>
                              </w:rPr>
                            </w:pPr>
                            <w:r w:rsidRPr="00555B76">
                              <w:rPr>
                                <w:sz w:val="24"/>
                                <w:szCs w:val="24"/>
                              </w:rPr>
                              <w:t>Figure 7</w:t>
                            </w:r>
                          </w:p>
                          <w:p w14:paraId="1161B7BA" w14:textId="0C8ADF92" w:rsidR="000A6FD1" w:rsidRDefault="000A6FD1">
                            <w:pPr>
                              <w:rPr>
                                <w:sz w:val="24"/>
                                <w:szCs w:val="24"/>
                              </w:rPr>
                            </w:pPr>
                            <w:r w:rsidRPr="00555B76">
                              <w:rPr>
                                <w:sz w:val="24"/>
                                <w:szCs w:val="24"/>
                              </w:rPr>
                              <w:t>Adeno-Associated Virus Serotype</w:t>
                            </w:r>
                            <w:r w:rsidR="00555B76" w:rsidRPr="00555B76">
                              <w:rPr>
                                <w:sz w:val="24"/>
                                <w:szCs w:val="24"/>
                              </w:rPr>
                              <w:t xml:space="preserve"> 2</w:t>
                            </w:r>
                            <w:r w:rsidR="003B13D4">
                              <w:rPr>
                                <w:sz w:val="24"/>
                                <w:szCs w:val="24"/>
                              </w:rPr>
                              <w:t>.</w:t>
                            </w:r>
                          </w:p>
                          <w:p w14:paraId="7CACCEEA" w14:textId="77777777" w:rsidR="003B13D4" w:rsidRDefault="003B13D4" w:rsidP="00A14888">
                            <w:pPr>
                              <w:rPr>
                                <w:sz w:val="24"/>
                                <w:szCs w:val="24"/>
                              </w:rPr>
                            </w:pPr>
                          </w:p>
                          <w:p w14:paraId="62284D4B" w14:textId="5D6166AC" w:rsidR="00A14888" w:rsidRPr="00750A3A" w:rsidRDefault="00A14888" w:rsidP="00A14888">
                            <w:pPr>
                              <w:rPr>
                                <w:sz w:val="18"/>
                                <w:szCs w:val="18"/>
                              </w:rPr>
                            </w:pPr>
                            <w:r w:rsidRPr="00750A3A">
                              <w:rPr>
                                <w:sz w:val="18"/>
                                <w:szCs w:val="18"/>
                              </w:rPr>
                              <w:t>(</w:t>
                            </w:r>
                            <w:hyperlink r:id="rId25" w:history="1">
                              <w:r w:rsidRPr="00750A3A">
                                <w:rPr>
                                  <w:rStyle w:val="Hyperlink"/>
                                  <w:sz w:val="18"/>
                                  <w:szCs w:val="18"/>
                                </w:rPr>
                                <w:t>https://upload.wikimedia.org/wikipedia/commons/thumb/7/7f/Adeno-associated_virus_serotype_AAV2.jpg/800px-Adeno-associated_virus_serotype_AAV2.jpg</w:t>
                              </w:r>
                            </w:hyperlink>
                            <w:r w:rsidRPr="00750A3A">
                              <w:rPr>
                                <w:sz w:val="18"/>
                                <w:szCs w:val="18"/>
                              </w:rPr>
                              <w:t xml:space="preserve">) </w:t>
                            </w:r>
                          </w:p>
                          <w:p w14:paraId="3F2A2896" w14:textId="77777777" w:rsidR="00A14888" w:rsidRDefault="00A14888" w:rsidP="00A14888">
                            <w:pPr>
                              <w:rPr>
                                <w:sz w:val="24"/>
                                <w:szCs w:val="24"/>
                              </w:rPr>
                            </w:pPr>
                          </w:p>
                          <w:p w14:paraId="2C46EF31" w14:textId="77777777" w:rsidR="000A6FD1" w:rsidRPr="00555B76" w:rsidRDefault="000A6FD1">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5691D" id="Text Box 14" o:spid="_x0000_s1032" type="#_x0000_t202" style="position:absolute;margin-left:308.25pt;margin-top:4.05pt;width:173.35pt;height:162.75pt;z-index:25165824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" fillcolor="white [3201]" strokeweight=".5pt">
                <v:textbox>
                  <w:txbxContent>
                    <w:p w14:paraId="16424618" w14:textId="0B791B8E" w:rsidR="00E463BA" w:rsidRPr="00555B76" w:rsidRDefault="00E463BA">
                      <w:pPr>
                        <w:rPr>
                          <w:sz w:val="24"/>
                          <w:szCs w:val="24"/>
                        </w:rPr>
                      </w:pPr>
                      <w:r w:rsidRPr="00555B76">
                        <w:rPr>
                          <w:sz w:val="24"/>
                          <w:szCs w:val="24"/>
                        </w:rPr>
                        <w:t>Figure 7</w:t>
                      </w:r>
                    </w:p>
                    <w:p w14:paraId="1161B7BA" w14:textId="0C8ADF92" w:rsidR="000A6FD1" w:rsidRDefault="000A6FD1">
                      <w:pPr>
                        <w:rPr>
                          <w:sz w:val="24"/>
                          <w:szCs w:val="24"/>
                        </w:rPr>
                      </w:pPr>
                      <w:r w:rsidRPr="00555B76">
                        <w:rPr>
                          <w:sz w:val="24"/>
                          <w:szCs w:val="24"/>
                        </w:rPr>
                        <w:t>Adeno-Associated Virus Serotype</w:t>
                      </w:r>
                      <w:r w:rsidR="00555B76" w:rsidRPr="00555B76">
                        <w:rPr>
                          <w:sz w:val="24"/>
                          <w:szCs w:val="24"/>
                        </w:rPr>
                        <w:t xml:space="preserve"> 2</w:t>
                      </w:r>
                      <w:r w:rsidR="003B13D4">
                        <w:rPr>
                          <w:sz w:val="24"/>
                          <w:szCs w:val="24"/>
                        </w:rPr>
                        <w:t>.</w:t>
                      </w:r>
                    </w:p>
                    <w:p w14:paraId="7CACCEEA" w14:textId="77777777" w:rsidR="003B13D4" w:rsidRDefault="003B13D4" w:rsidP="00A14888">
                      <w:pPr>
                        <w:rPr>
                          <w:sz w:val="24"/>
                          <w:szCs w:val="24"/>
                        </w:rPr>
                      </w:pPr>
                    </w:p>
                    <w:p w14:paraId="62284D4B" w14:textId="5D6166AC" w:rsidR="00A14888" w:rsidRPr="00750A3A" w:rsidRDefault="00A14888" w:rsidP="00A14888">
                      <w:pPr>
                        <w:rPr>
                          <w:sz w:val="18"/>
                          <w:szCs w:val="18"/>
                        </w:rPr>
                      </w:pPr>
                      <w:r w:rsidRPr="00750A3A">
                        <w:rPr>
                          <w:sz w:val="18"/>
                          <w:szCs w:val="18"/>
                        </w:rPr>
                        <w:t>(</w:t>
                      </w:r>
                      <w:hyperlink r:id="rId26" w:history="1">
                        <w:r w:rsidRPr="00750A3A">
                          <w:rPr>
                            <w:rStyle w:val="Hyperlink"/>
                            <w:sz w:val="18"/>
                            <w:szCs w:val="18"/>
                          </w:rPr>
                          <w:t>https://upload.wikimedia.org/wikipedia/commons/thumb/7/7f/Adeno-associated_virus_serotype_AAV2.jpg/800px-Adeno-associated_virus_serotype_AAV2.jpg</w:t>
                        </w:r>
                      </w:hyperlink>
                      <w:r w:rsidRPr="00750A3A">
                        <w:rPr>
                          <w:sz w:val="18"/>
                          <w:szCs w:val="18"/>
                        </w:rPr>
                        <w:t xml:space="preserve">) </w:t>
                      </w:r>
                    </w:p>
                    <w:p w14:paraId="3F2A2896" w14:textId="77777777" w:rsidR="00A14888" w:rsidRDefault="00A14888" w:rsidP="00A14888">
                      <w:pPr>
                        <w:rPr>
                          <w:sz w:val="24"/>
                          <w:szCs w:val="24"/>
                        </w:rPr>
                      </w:pPr>
                    </w:p>
                    <w:p w14:paraId="2C46EF31" w14:textId="77777777" w:rsidR="000A6FD1" w:rsidRPr="00555B76" w:rsidRDefault="000A6FD1">
                      <w:pPr>
                        <w:rPr>
                          <w:sz w:val="24"/>
                          <w:szCs w:val="24"/>
                        </w:rPr>
                      </w:pPr>
                    </w:p>
                  </w:txbxContent>
                </v:textbox>
                <w10:wrap anchorx="margin"/>
              </v:shape>
            </w:pict>
          </mc:Fallback>
        </mc:AlternateContent>
      </w:r>
      <w:r>
        <w:rPr>
          <w:noProof/>
        </w:rPr>
        <w:drawing>
          <wp:inline distT="0" distB="0" distL="0" distR="0" wp14:anchorId="58F6BB8C" wp14:editId="2786EDF4">
            <wp:extent cx="3609634" cy="3363685"/>
            <wp:effectExtent l="0" t="0" r="0" b="8255"/>
            <wp:docPr id="13" name="Picture 13" descr="Adeno-associated virus serotype 2 structure from 1LP3. One fivefold axis show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no-associated virus serotype 2 structure from 1LP3. One fivefold axis shown cen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23078" cy="3376213"/>
                    </a:xfrm>
                    <a:prstGeom prst="rect">
                      <a:avLst/>
                    </a:prstGeom>
                    <a:noFill/>
                    <a:ln>
                      <a:noFill/>
                    </a:ln>
                  </pic:spPr>
                </pic:pic>
              </a:graphicData>
            </a:graphic>
          </wp:inline>
        </w:drawing>
      </w:r>
    </w:p>
    <w:p w14:paraId="2CE8DAE7" w14:textId="77777777" w:rsidR="00FF12E5" w:rsidRDefault="00FF12E5" w:rsidP="00862D7F">
      <w:pPr>
        <w:rPr>
          <w:sz w:val="18"/>
          <w:szCs w:val="18"/>
        </w:rPr>
      </w:pPr>
    </w:p>
    <w:p w14:paraId="1A4C1B50" w14:textId="77777777" w:rsidR="00F75CF4" w:rsidRDefault="00F75CF4" w:rsidP="00862D7F">
      <w:pPr>
        <w:rPr>
          <w:sz w:val="24"/>
          <w:szCs w:val="24"/>
          <w:u w:val="single"/>
        </w:rPr>
      </w:pPr>
    </w:p>
    <w:p w14:paraId="441B808D" w14:textId="0922E231" w:rsidR="003052D7" w:rsidRPr="00324C51" w:rsidRDefault="003052D7" w:rsidP="00862D7F">
      <w:pPr>
        <w:rPr>
          <w:sz w:val="24"/>
          <w:szCs w:val="24"/>
        </w:rPr>
      </w:pPr>
      <w:r w:rsidRPr="005D6961">
        <w:rPr>
          <w:sz w:val="24"/>
          <w:szCs w:val="24"/>
          <w:u w:val="single"/>
        </w:rPr>
        <w:t>Gene Ed</w:t>
      </w:r>
      <w:r w:rsidR="00233AAA" w:rsidRPr="005D6961">
        <w:rPr>
          <w:sz w:val="24"/>
          <w:szCs w:val="24"/>
          <w:u w:val="single"/>
        </w:rPr>
        <w:t>iting:</w:t>
      </w:r>
    </w:p>
    <w:p w14:paraId="523550F5" w14:textId="68570F07" w:rsidR="00400BAB" w:rsidRDefault="001223AE" w:rsidP="00862D7F">
      <w:pPr>
        <w:rPr>
          <w:sz w:val="24"/>
          <w:szCs w:val="24"/>
        </w:rPr>
      </w:pPr>
      <w:r>
        <w:rPr>
          <w:sz w:val="24"/>
          <w:szCs w:val="24"/>
        </w:rPr>
        <w:t xml:space="preserve">Many approaches have been </w:t>
      </w:r>
      <w:r w:rsidR="005214D8">
        <w:rPr>
          <w:sz w:val="24"/>
          <w:szCs w:val="24"/>
        </w:rPr>
        <w:t>taken for gene editing, but the use of zinc finger prote</w:t>
      </w:r>
      <w:r w:rsidR="00471DDF">
        <w:rPr>
          <w:sz w:val="24"/>
          <w:szCs w:val="24"/>
        </w:rPr>
        <w:t>in nucleases</w:t>
      </w:r>
      <w:r w:rsidR="00324F7C">
        <w:rPr>
          <w:sz w:val="24"/>
          <w:szCs w:val="24"/>
        </w:rPr>
        <w:t xml:space="preserve"> (</w:t>
      </w:r>
      <w:r w:rsidR="00DB109C">
        <w:rPr>
          <w:sz w:val="24"/>
          <w:szCs w:val="24"/>
        </w:rPr>
        <w:t>which are used as gene-targeting tools)</w:t>
      </w:r>
      <w:r w:rsidR="00471DDF">
        <w:rPr>
          <w:sz w:val="24"/>
          <w:szCs w:val="24"/>
        </w:rPr>
        <w:t xml:space="preserve"> is the most recent advancement in the treatment for haemophilia. An approach has been developed </w:t>
      </w:r>
      <w:r w:rsidR="003846CC">
        <w:rPr>
          <w:sz w:val="24"/>
          <w:szCs w:val="24"/>
        </w:rPr>
        <w:t>targeting an alb</w:t>
      </w:r>
      <w:r w:rsidR="00534A37">
        <w:rPr>
          <w:sz w:val="24"/>
          <w:szCs w:val="24"/>
        </w:rPr>
        <w:t>umin locus</w:t>
      </w:r>
      <w:r w:rsidR="00733F03">
        <w:rPr>
          <w:sz w:val="24"/>
          <w:szCs w:val="24"/>
        </w:rPr>
        <w:t xml:space="preserve"> (a liver-directed protein)</w:t>
      </w:r>
      <w:r w:rsidR="00534A37">
        <w:rPr>
          <w:sz w:val="24"/>
          <w:szCs w:val="24"/>
        </w:rPr>
        <w:t xml:space="preserve"> in </w:t>
      </w:r>
      <w:r w:rsidR="00AF2BAE">
        <w:rPr>
          <w:sz w:val="24"/>
          <w:szCs w:val="24"/>
        </w:rPr>
        <w:t>liver cells (</w:t>
      </w:r>
      <w:r w:rsidR="00666E6D">
        <w:rPr>
          <w:sz w:val="24"/>
          <w:szCs w:val="24"/>
        </w:rPr>
        <w:t xml:space="preserve">hepatocytes) </w:t>
      </w:r>
      <w:r w:rsidR="00534A37">
        <w:rPr>
          <w:sz w:val="24"/>
          <w:szCs w:val="24"/>
        </w:rPr>
        <w:t>for replacement with a factor IX gene construct</w:t>
      </w:r>
      <w:r w:rsidR="00C6782A">
        <w:rPr>
          <w:sz w:val="24"/>
          <w:szCs w:val="24"/>
        </w:rPr>
        <w:t xml:space="preserve"> giving the potential for longer term </w:t>
      </w:r>
      <w:r w:rsidR="00886BC0">
        <w:rPr>
          <w:sz w:val="24"/>
          <w:szCs w:val="24"/>
        </w:rPr>
        <w:t>factor IX expression</w:t>
      </w:r>
      <w:r w:rsidR="00865508">
        <w:rPr>
          <w:sz w:val="24"/>
          <w:szCs w:val="24"/>
        </w:rPr>
        <w:t xml:space="preserve"> [30]</w:t>
      </w:r>
      <w:r w:rsidR="00905999">
        <w:rPr>
          <w:sz w:val="24"/>
          <w:szCs w:val="24"/>
        </w:rPr>
        <w:t>.</w:t>
      </w:r>
    </w:p>
    <w:p w14:paraId="7CB6E681" w14:textId="77777777" w:rsidR="00324C51" w:rsidRDefault="00324C51" w:rsidP="00862D7F">
      <w:pPr>
        <w:rPr>
          <w:sz w:val="24"/>
          <w:szCs w:val="24"/>
          <w:u w:val="single"/>
        </w:rPr>
      </w:pPr>
    </w:p>
    <w:p w14:paraId="2749D22B" w14:textId="77777777" w:rsidR="00F75CF4" w:rsidRDefault="00F75CF4" w:rsidP="00862D7F">
      <w:pPr>
        <w:rPr>
          <w:sz w:val="24"/>
          <w:szCs w:val="24"/>
          <w:u w:val="single"/>
        </w:rPr>
      </w:pPr>
    </w:p>
    <w:p w14:paraId="3A6384ED" w14:textId="77777777" w:rsidR="00BE0F77" w:rsidRDefault="00BE0F77" w:rsidP="00862D7F">
      <w:pPr>
        <w:rPr>
          <w:sz w:val="24"/>
          <w:szCs w:val="24"/>
          <w:u w:val="single"/>
        </w:rPr>
      </w:pPr>
    </w:p>
    <w:p w14:paraId="1417D77F" w14:textId="66AA9D5A" w:rsidR="001F3A4D" w:rsidRPr="005D6961" w:rsidRDefault="00FF1B56" w:rsidP="00862D7F">
      <w:pPr>
        <w:rPr>
          <w:sz w:val="24"/>
          <w:szCs w:val="24"/>
          <w:u w:val="single"/>
        </w:rPr>
      </w:pPr>
      <w:r w:rsidRPr="005D6961">
        <w:rPr>
          <w:sz w:val="24"/>
          <w:szCs w:val="24"/>
          <w:u w:val="single"/>
        </w:rPr>
        <w:lastRenderedPageBreak/>
        <w:t>Rebalancing therapy:</w:t>
      </w:r>
    </w:p>
    <w:p w14:paraId="65AA7F2D" w14:textId="4B9092FA" w:rsidR="00FF1B56" w:rsidRDefault="000C07D0" w:rsidP="00862D7F">
      <w:pPr>
        <w:rPr>
          <w:sz w:val="24"/>
          <w:szCs w:val="24"/>
        </w:rPr>
      </w:pPr>
      <w:r>
        <w:rPr>
          <w:sz w:val="24"/>
          <w:szCs w:val="24"/>
        </w:rPr>
        <w:t xml:space="preserve">Targeting natural anticoagulant pathways can restore haemostatic </w:t>
      </w:r>
      <w:r w:rsidR="006F0032">
        <w:rPr>
          <w:sz w:val="24"/>
          <w:szCs w:val="24"/>
        </w:rPr>
        <w:t>equilibrium in the presence of a bleeding disorder</w:t>
      </w:r>
      <w:r w:rsidR="000340A1">
        <w:rPr>
          <w:sz w:val="24"/>
          <w:szCs w:val="24"/>
        </w:rPr>
        <w:t>.</w:t>
      </w:r>
    </w:p>
    <w:p w14:paraId="7140A8E8" w14:textId="1CB78807" w:rsidR="000340A1" w:rsidRDefault="000340A1" w:rsidP="00862D7F">
      <w:pPr>
        <w:rPr>
          <w:sz w:val="24"/>
          <w:szCs w:val="24"/>
        </w:rPr>
      </w:pPr>
      <w:proofErr w:type="spellStart"/>
      <w:r>
        <w:rPr>
          <w:sz w:val="24"/>
          <w:szCs w:val="24"/>
        </w:rPr>
        <w:t>Fi</w:t>
      </w:r>
      <w:r w:rsidR="00476CCF">
        <w:rPr>
          <w:sz w:val="24"/>
          <w:szCs w:val="24"/>
        </w:rPr>
        <w:t>tusiran</w:t>
      </w:r>
      <w:proofErr w:type="spellEnd"/>
      <w:r w:rsidR="00476CCF">
        <w:rPr>
          <w:sz w:val="24"/>
          <w:szCs w:val="24"/>
        </w:rPr>
        <w:t xml:space="preserve"> is an RNA interference </w:t>
      </w:r>
      <w:r w:rsidR="00B9165C">
        <w:rPr>
          <w:sz w:val="24"/>
          <w:szCs w:val="24"/>
        </w:rPr>
        <w:t>therapy which can be used to target antithrombin in the liver</w:t>
      </w:r>
      <w:r w:rsidR="006D716E">
        <w:rPr>
          <w:sz w:val="24"/>
          <w:szCs w:val="24"/>
        </w:rPr>
        <w:t xml:space="preserve"> and interferes with the antithrombin translation</w:t>
      </w:r>
      <w:r w:rsidR="002F0516">
        <w:rPr>
          <w:sz w:val="24"/>
          <w:szCs w:val="24"/>
        </w:rPr>
        <w:t xml:space="preserve"> by binding and </w:t>
      </w:r>
      <w:r w:rsidR="008B6BA2">
        <w:rPr>
          <w:sz w:val="24"/>
          <w:szCs w:val="24"/>
        </w:rPr>
        <w:t xml:space="preserve">interferes </w:t>
      </w:r>
      <w:r w:rsidR="007B2E68">
        <w:rPr>
          <w:sz w:val="24"/>
          <w:szCs w:val="24"/>
        </w:rPr>
        <w:t>with translation</w:t>
      </w:r>
      <w:r w:rsidR="003B71CF">
        <w:rPr>
          <w:sz w:val="24"/>
          <w:szCs w:val="24"/>
        </w:rPr>
        <w:t xml:space="preserve"> to prevent antithrombin synthesis and </w:t>
      </w:r>
      <w:r w:rsidR="00734CC7">
        <w:rPr>
          <w:sz w:val="24"/>
          <w:szCs w:val="24"/>
        </w:rPr>
        <w:t>stimulate haemostasis</w:t>
      </w:r>
      <w:r w:rsidR="000E1764">
        <w:rPr>
          <w:sz w:val="24"/>
          <w:szCs w:val="24"/>
        </w:rPr>
        <w:t xml:space="preserve"> [31]</w:t>
      </w:r>
      <w:r w:rsidR="008B6BA2">
        <w:rPr>
          <w:sz w:val="24"/>
          <w:szCs w:val="24"/>
        </w:rPr>
        <w:t>.</w:t>
      </w:r>
    </w:p>
    <w:p w14:paraId="52C96AC4" w14:textId="77777777" w:rsidR="00207C93" w:rsidRDefault="00207C93">
      <w:pPr>
        <w:rPr>
          <w:sz w:val="24"/>
          <w:szCs w:val="24"/>
          <w:u w:val="single"/>
        </w:rPr>
      </w:pPr>
    </w:p>
    <w:p w14:paraId="6B816D70" w14:textId="0EA7B4A2" w:rsidR="00675B91" w:rsidRPr="005477CA" w:rsidRDefault="00675B91">
      <w:pPr>
        <w:rPr>
          <w:sz w:val="24"/>
          <w:szCs w:val="24"/>
        </w:rPr>
      </w:pPr>
      <w:r>
        <w:rPr>
          <w:sz w:val="24"/>
          <w:szCs w:val="24"/>
          <w:u w:val="single"/>
        </w:rPr>
        <w:t xml:space="preserve">Inhibiting </w:t>
      </w:r>
      <w:r w:rsidR="00DD47FC">
        <w:rPr>
          <w:sz w:val="24"/>
          <w:szCs w:val="24"/>
          <w:u w:val="single"/>
        </w:rPr>
        <w:t>Protein C or S:</w:t>
      </w:r>
    </w:p>
    <w:p w14:paraId="73CABFD9" w14:textId="4F890EAB" w:rsidR="00FE6182" w:rsidRDefault="00172AD9">
      <w:pPr>
        <w:rPr>
          <w:sz w:val="24"/>
          <w:szCs w:val="24"/>
        </w:rPr>
      </w:pPr>
      <w:r>
        <w:rPr>
          <w:sz w:val="24"/>
          <w:szCs w:val="24"/>
        </w:rPr>
        <w:t>Activated Protein C (APC) is a natural anticoagulant that degrades factors V and VIII</w:t>
      </w:r>
      <w:r w:rsidR="006757D2">
        <w:rPr>
          <w:sz w:val="24"/>
          <w:szCs w:val="24"/>
        </w:rPr>
        <w:t>, so inhibiting it has been proposed to treat patients with haemophilia.</w:t>
      </w:r>
    </w:p>
    <w:p w14:paraId="412DAC63" w14:textId="3584105E" w:rsidR="006757D2" w:rsidRDefault="006757D2">
      <w:pPr>
        <w:rPr>
          <w:sz w:val="24"/>
          <w:szCs w:val="24"/>
        </w:rPr>
      </w:pPr>
      <w:r>
        <w:rPr>
          <w:sz w:val="24"/>
          <w:szCs w:val="24"/>
        </w:rPr>
        <w:t>There are two different m</w:t>
      </w:r>
      <w:r w:rsidR="008D6AFC">
        <w:rPr>
          <w:sz w:val="24"/>
          <w:szCs w:val="24"/>
        </w:rPr>
        <w:t xml:space="preserve">ethods of protein inhibition that are currently being considered and studied. </w:t>
      </w:r>
      <w:r w:rsidR="00313E1D">
        <w:rPr>
          <w:sz w:val="24"/>
          <w:szCs w:val="24"/>
        </w:rPr>
        <w:t>One is using HAPC1573</w:t>
      </w:r>
      <w:r w:rsidR="008F4025">
        <w:rPr>
          <w:sz w:val="24"/>
          <w:szCs w:val="24"/>
        </w:rPr>
        <w:t xml:space="preserve">, which is a </w:t>
      </w:r>
      <w:proofErr w:type="spellStart"/>
      <w:r w:rsidR="008F4025">
        <w:rPr>
          <w:sz w:val="24"/>
          <w:szCs w:val="24"/>
        </w:rPr>
        <w:t>mAb</w:t>
      </w:r>
      <w:proofErr w:type="spellEnd"/>
      <w:r w:rsidR="008F4025">
        <w:rPr>
          <w:sz w:val="24"/>
          <w:szCs w:val="24"/>
        </w:rPr>
        <w:t xml:space="preserve">, it works by targeting APC </w:t>
      </w:r>
      <w:r w:rsidR="00256A6F">
        <w:rPr>
          <w:sz w:val="24"/>
          <w:szCs w:val="24"/>
        </w:rPr>
        <w:t xml:space="preserve">and interfering with the inactivation </w:t>
      </w:r>
      <w:r w:rsidR="00F14E35">
        <w:rPr>
          <w:sz w:val="24"/>
          <w:szCs w:val="24"/>
        </w:rPr>
        <w:t xml:space="preserve">of factors V and VIII and has shown not to interfere </w:t>
      </w:r>
      <w:r w:rsidR="001E1A0C">
        <w:rPr>
          <w:sz w:val="24"/>
          <w:szCs w:val="24"/>
        </w:rPr>
        <w:t>cytoprotective factors</w:t>
      </w:r>
      <w:r w:rsidR="005119B9">
        <w:rPr>
          <w:sz w:val="24"/>
          <w:szCs w:val="24"/>
        </w:rPr>
        <w:t xml:space="preserve">. </w:t>
      </w:r>
    </w:p>
    <w:p w14:paraId="746254C1" w14:textId="77777777" w:rsidR="005119B9" w:rsidRDefault="005119B9" w:rsidP="005119B9">
      <w:pPr>
        <w:rPr>
          <w:sz w:val="24"/>
          <w:szCs w:val="24"/>
        </w:rPr>
      </w:pPr>
      <w:r>
        <w:rPr>
          <w:sz w:val="24"/>
          <w:szCs w:val="24"/>
        </w:rPr>
        <w:t>Studies done in vitro have shown some promising results as a shorter activated partial thromboplastin time (</w:t>
      </w:r>
      <w:proofErr w:type="spellStart"/>
      <w:r>
        <w:rPr>
          <w:sz w:val="24"/>
          <w:szCs w:val="24"/>
        </w:rPr>
        <w:t>aPTT</w:t>
      </w:r>
      <w:proofErr w:type="spellEnd"/>
      <w:r>
        <w:rPr>
          <w:sz w:val="24"/>
          <w:szCs w:val="24"/>
        </w:rPr>
        <w:t>) in factor VIII deficient plasma.</w:t>
      </w:r>
    </w:p>
    <w:p w14:paraId="7B5A65E6" w14:textId="6488A721" w:rsidR="005119B9" w:rsidRDefault="005119B9" w:rsidP="005119B9">
      <w:pPr>
        <w:rPr>
          <w:sz w:val="24"/>
          <w:szCs w:val="24"/>
        </w:rPr>
      </w:pPr>
      <w:r>
        <w:rPr>
          <w:sz w:val="24"/>
          <w:szCs w:val="24"/>
        </w:rPr>
        <w:t>An</w:t>
      </w:r>
      <w:r w:rsidR="00D45D39">
        <w:rPr>
          <w:sz w:val="24"/>
          <w:szCs w:val="24"/>
        </w:rPr>
        <w:t>other study, this time in vivo, involved a</w:t>
      </w:r>
      <w:r w:rsidR="004671BA">
        <w:rPr>
          <w:sz w:val="24"/>
          <w:szCs w:val="24"/>
        </w:rPr>
        <w:t xml:space="preserve">n induced factor VIII deficient </w:t>
      </w:r>
      <w:r w:rsidR="008A00C3">
        <w:rPr>
          <w:sz w:val="24"/>
          <w:szCs w:val="24"/>
        </w:rPr>
        <w:t xml:space="preserve">in a Cynomolgus monkey </w:t>
      </w:r>
      <w:r w:rsidR="00B511ED">
        <w:rPr>
          <w:sz w:val="24"/>
          <w:szCs w:val="24"/>
        </w:rPr>
        <w:t xml:space="preserve">which resulted in restoration of </w:t>
      </w:r>
      <w:r w:rsidR="00E03843">
        <w:rPr>
          <w:sz w:val="24"/>
          <w:szCs w:val="24"/>
        </w:rPr>
        <w:t>haemostasis</w:t>
      </w:r>
      <w:r w:rsidR="00B511ED">
        <w:rPr>
          <w:sz w:val="24"/>
          <w:szCs w:val="24"/>
        </w:rPr>
        <w:t xml:space="preserve"> </w:t>
      </w:r>
      <w:r w:rsidR="00A60063">
        <w:rPr>
          <w:sz w:val="24"/>
          <w:szCs w:val="24"/>
        </w:rPr>
        <w:t>as shown by bleeding time following injury.</w:t>
      </w:r>
    </w:p>
    <w:p w14:paraId="648C45E5" w14:textId="07C13882" w:rsidR="005119B9" w:rsidRPr="00FE6182" w:rsidRDefault="00515571">
      <w:pPr>
        <w:rPr>
          <w:sz w:val="24"/>
          <w:szCs w:val="24"/>
        </w:rPr>
      </w:pPr>
      <w:r>
        <w:rPr>
          <w:sz w:val="24"/>
          <w:szCs w:val="24"/>
        </w:rPr>
        <w:t>Even though</w:t>
      </w:r>
      <w:r w:rsidR="00A246F3">
        <w:rPr>
          <w:sz w:val="24"/>
          <w:szCs w:val="24"/>
        </w:rPr>
        <w:t xml:space="preserve"> proof of concept has been demonstrated across these two studies, involving the inhibition of APC</w:t>
      </w:r>
      <w:r w:rsidR="005B4EF3">
        <w:rPr>
          <w:sz w:val="24"/>
          <w:szCs w:val="24"/>
        </w:rPr>
        <w:t xml:space="preserve">, no human clinical trials have been carried out for </w:t>
      </w:r>
      <w:r w:rsidR="00125D8F">
        <w:rPr>
          <w:sz w:val="24"/>
          <w:szCs w:val="24"/>
        </w:rPr>
        <w:t>this type of treatment</w:t>
      </w:r>
      <w:r w:rsidR="00A5097B">
        <w:rPr>
          <w:sz w:val="24"/>
          <w:szCs w:val="24"/>
        </w:rPr>
        <w:t xml:space="preserve"> [30].</w:t>
      </w:r>
    </w:p>
    <w:p w14:paraId="5DA290E1" w14:textId="77777777" w:rsidR="00066C97" w:rsidRDefault="00066C97">
      <w:pPr>
        <w:rPr>
          <w:rFonts w:cstheme="minorHAnsi"/>
          <w:sz w:val="32"/>
          <w:szCs w:val="32"/>
          <w:u w:val="single"/>
        </w:rPr>
      </w:pPr>
    </w:p>
    <w:p w14:paraId="72626998" w14:textId="2544DB6C" w:rsidR="000B2674" w:rsidRPr="00F90972" w:rsidRDefault="000B2674">
      <w:pPr>
        <w:rPr>
          <w:b/>
          <w:bCs/>
          <w:sz w:val="24"/>
          <w:szCs w:val="24"/>
        </w:rPr>
      </w:pPr>
      <w:r w:rsidRPr="00F90972">
        <w:rPr>
          <w:rFonts w:cstheme="minorHAnsi"/>
          <w:b/>
          <w:bCs/>
          <w:sz w:val="32"/>
          <w:szCs w:val="32"/>
          <w:u w:val="single"/>
        </w:rPr>
        <w:t>Conclusion</w:t>
      </w:r>
    </w:p>
    <w:p w14:paraId="4C7A2BB6" w14:textId="7DBE09E3" w:rsidR="000B2674" w:rsidRDefault="004F5ED4">
      <w:pPr>
        <w:rPr>
          <w:rFonts w:cstheme="minorHAnsi"/>
          <w:sz w:val="24"/>
          <w:szCs w:val="24"/>
        </w:rPr>
      </w:pPr>
      <w:r>
        <w:rPr>
          <w:rFonts w:cstheme="minorHAnsi"/>
          <w:sz w:val="24"/>
          <w:szCs w:val="24"/>
        </w:rPr>
        <w:t xml:space="preserve">It has been demonstrated that new developments and trials in the treatment of haemophilia over the past few years has </w:t>
      </w:r>
      <w:r w:rsidR="00F908C3">
        <w:rPr>
          <w:rFonts w:cstheme="minorHAnsi"/>
          <w:sz w:val="24"/>
          <w:szCs w:val="24"/>
        </w:rPr>
        <w:t xml:space="preserve">shown that there is hope for the future to replace the standard treatments that are available </w:t>
      </w:r>
      <w:r w:rsidR="00FD4B5A">
        <w:rPr>
          <w:rFonts w:cstheme="minorHAnsi"/>
          <w:sz w:val="24"/>
          <w:szCs w:val="24"/>
        </w:rPr>
        <w:t>now</w:t>
      </w:r>
      <w:r w:rsidR="004C00AC">
        <w:rPr>
          <w:rFonts w:cstheme="minorHAnsi"/>
          <w:sz w:val="24"/>
          <w:szCs w:val="24"/>
        </w:rPr>
        <w:t>, due to so</w:t>
      </w:r>
      <w:r w:rsidR="00E61D05">
        <w:rPr>
          <w:rFonts w:cstheme="minorHAnsi"/>
          <w:sz w:val="24"/>
          <w:szCs w:val="24"/>
        </w:rPr>
        <w:t>m</w:t>
      </w:r>
      <w:r w:rsidR="004C00AC">
        <w:rPr>
          <w:rFonts w:cstheme="minorHAnsi"/>
          <w:sz w:val="24"/>
          <w:szCs w:val="24"/>
        </w:rPr>
        <w:t xml:space="preserve">e patients developing inhibitors complementary to the recombinant </w:t>
      </w:r>
      <w:r w:rsidR="00CC5E80">
        <w:rPr>
          <w:rFonts w:cstheme="minorHAnsi"/>
          <w:sz w:val="24"/>
          <w:szCs w:val="24"/>
        </w:rPr>
        <w:t>factor replacements.</w:t>
      </w:r>
    </w:p>
    <w:p w14:paraId="5868F301" w14:textId="22FA36F6" w:rsidR="00FD4B5A" w:rsidRDefault="00FD4B5A">
      <w:pPr>
        <w:rPr>
          <w:rFonts w:cstheme="minorHAnsi"/>
          <w:sz w:val="24"/>
          <w:szCs w:val="24"/>
        </w:rPr>
      </w:pPr>
      <w:r>
        <w:rPr>
          <w:rFonts w:cstheme="minorHAnsi"/>
          <w:sz w:val="24"/>
          <w:szCs w:val="24"/>
        </w:rPr>
        <w:t xml:space="preserve">These new methods have </w:t>
      </w:r>
      <w:r w:rsidR="00881166">
        <w:rPr>
          <w:rFonts w:cstheme="minorHAnsi"/>
          <w:sz w:val="24"/>
          <w:szCs w:val="24"/>
        </w:rPr>
        <w:t xml:space="preserve">been shown </w:t>
      </w:r>
      <w:r w:rsidR="00DF5DB7">
        <w:rPr>
          <w:rFonts w:cstheme="minorHAnsi"/>
          <w:sz w:val="24"/>
          <w:szCs w:val="24"/>
        </w:rPr>
        <w:t>to provide longer term treatments, without the need for regular intravenous injections of recombinant factors.</w:t>
      </w:r>
    </w:p>
    <w:p w14:paraId="311730A6" w14:textId="3CF94D06" w:rsidR="000B2674" w:rsidRDefault="00D16BD2">
      <w:pPr>
        <w:rPr>
          <w:rFonts w:cstheme="minorHAnsi"/>
          <w:sz w:val="24"/>
          <w:szCs w:val="24"/>
          <w:u w:val="single"/>
        </w:rPr>
      </w:pPr>
      <w:r>
        <w:rPr>
          <w:rFonts w:cstheme="minorHAnsi"/>
          <w:sz w:val="24"/>
          <w:szCs w:val="24"/>
        </w:rPr>
        <w:t xml:space="preserve">Even though this recent research is promising it still doesn’t have the ability to replace </w:t>
      </w:r>
      <w:r w:rsidR="005A5C78">
        <w:rPr>
          <w:rFonts w:cstheme="minorHAnsi"/>
          <w:sz w:val="24"/>
          <w:szCs w:val="24"/>
        </w:rPr>
        <w:t>the current methods of treatment as not many of the treatments have shown results that have lasted for a long period of time</w:t>
      </w:r>
      <w:r w:rsidR="00B27C8E">
        <w:rPr>
          <w:rFonts w:cstheme="minorHAnsi"/>
          <w:sz w:val="24"/>
          <w:szCs w:val="24"/>
        </w:rPr>
        <w:t>. However, the musculoskeletal treatment does seem to be the most promising in ma</w:t>
      </w:r>
      <w:r w:rsidR="005A1BA0">
        <w:rPr>
          <w:rFonts w:cstheme="minorHAnsi"/>
          <w:sz w:val="24"/>
          <w:szCs w:val="24"/>
        </w:rPr>
        <w:t>naging pain, so that patients can function with less pain than they had previously</w:t>
      </w:r>
      <w:r w:rsidR="00CC5E80">
        <w:rPr>
          <w:rFonts w:cstheme="minorHAnsi"/>
          <w:sz w:val="24"/>
          <w:szCs w:val="24"/>
        </w:rPr>
        <w:t>, due to the symptoms of haemophilia mainly targeting the musculoskeletal system.</w:t>
      </w:r>
    </w:p>
    <w:p w14:paraId="76A8E174" w14:textId="23313050" w:rsidR="00202E04" w:rsidRPr="00AD4898" w:rsidRDefault="00202E04">
      <w:pPr>
        <w:rPr>
          <w:rFonts w:cstheme="minorHAnsi"/>
          <w:sz w:val="24"/>
          <w:szCs w:val="24"/>
        </w:rPr>
      </w:pPr>
      <w:r w:rsidRPr="00AD4898">
        <w:rPr>
          <w:rFonts w:cstheme="minorHAnsi"/>
          <w:sz w:val="24"/>
          <w:szCs w:val="24"/>
          <w:u w:val="single"/>
        </w:rPr>
        <w:lastRenderedPageBreak/>
        <w:t>References:</w:t>
      </w:r>
    </w:p>
    <w:p w14:paraId="39050BBB" w14:textId="1CF24008" w:rsidR="00202E04" w:rsidRPr="00064CBB" w:rsidRDefault="00E376BA">
      <w:pPr>
        <w:rPr>
          <w:rFonts w:cstheme="minorHAnsi"/>
          <w:sz w:val="24"/>
          <w:szCs w:val="24"/>
        </w:rPr>
      </w:pPr>
      <w:r w:rsidRPr="00064CBB">
        <w:rPr>
          <w:rFonts w:cstheme="minorHAnsi"/>
          <w:sz w:val="28"/>
          <w:szCs w:val="28"/>
        </w:rPr>
        <w:t>[1]</w:t>
      </w:r>
      <w:r w:rsidR="00202E04" w:rsidRPr="00064CBB">
        <w:rPr>
          <w:rFonts w:cstheme="minorHAnsi"/>
          <w:sz w:val="28"/>
          <w:szCs w:val="28"/>
        </w:rPr>
        <w:t xml:space="preserve"> </w:t>
      </w:r>
      <w:hyperlink r:id="rId28" w:history="1">
        <w:r w:rsidR="00202E04" w:rsidRPr="00064CBB">
          <w:rPr>
            <w:rStyle w:val="Hyperlink"/>
            <w:rFonts w:cstheme="minorHAnsi"/>
            <w:sz w:val="24"/>
            <w:szCs w:val="24"/>
          </w:rPr>
          <w:t xml:space="preserve">What is </w:t>
        </w:r>
        <w:proofErr w:type="spellStart"/>
        <w:r w:rsidR="00202E04" w:rsidRPr="00064CBB">
          <w:rPr>
            <w:rStyle w:val="Hyperlink"/>
            <w:rFonts w:cstheme="minorHAnsi"/>
            <w:sz w:val="24"/>
            <w:szCs w:val="24"/>
          </w:rPr>
          <w:t>Hemophilia</w:t>
        </w:r>
        <w:proofErr w:type="spellEnd"/>
        <w:r w:rsidR="00202E04" w:rsidRPr="00064CBB">
          <w:rPr>
            <w:rStyle w:val="Hyperlink"/>
            <w:rFonts w:cstheme="minorHAnsi"/>
            <w:sz w:val="24"/>
            <w:szCs w:val="24"/>
          </w:rPr>
          <w:t xml:space="preserve"> | CDC</w:t>
        </w:r>
      </w:hyperlink>
      <w:r w:rsidR="00202E04" w:rsidRPr="00064CBB">
        <w:rPr>
          <w:rFonts w:cstheme="minorHAnsi"/>
          <w:sz w:val="24"/>
          <w:szCs w:val="24"/>
        </w:rPr>
        <w:t xml:space="preserve"> – 27/12/21</w:t>
      </w:r>
    </w:p>
    <w:p w14:paraId="20AE293B" w14:textId="40C63DAD" w:rsidR="00393C39" w:rsidRPr="00064CBB" w:rsidRDefault="00393C39">
      <w:pPr>
        <w:rPr>
          <w:rFonts w:cstheme="minorHAnsi"/>
          <w:sz w:val="24"/>
          <w:szCs w:val="24"/>
        </w:rPr>
      </w:pPr>
      <w:r w:rsidRPr="00064CBB">
        <w:rPr>
          <w:rFonts w:cstheme="minorHAnsi"/>
          <w:sz w:val="24"/>
          <w:szCs w:val="24"/>
        </w:rPr>
        <w:t>[2]</w:t>
      </w:r>
      <w:r w:rsidR="00073654" w:rsidRPr="00064CBB">
        <w:rPr>
          <w:rFonts w:cstheme="minorHAnsi"/>
          <w:sz w:val="24"/>
          <w:szCs w:val="24"/>
        </w:rPr>
        <w:t xml:space="preserve"> </w:t>
      </w:r>
      <w:hyperlink r:id="rId29" w:history="1">
        <w:r w:rsidR="00073654" w:rsidRPr="00064CBB">
          <w:rPr>
            <w:rStyle w:val="Hyperlink"/>
            <w:rFonts w:cstheme="minorHAnsi"/>
            <w:sz w:val="24"/>
            <w:szCs w:val="24"/>
          </w:rPr>
          <w:t>Symptoms of haemophilia - NHS - NHS (www.nhs.uk)</w:t>
        </w:r>
      </w:hyperlink>
      <w:r w:rsidR="00073654" w:rsidRPr="00064CBB">
        <w:rPr>
          <w:rFonts w:cstheme="minorHAnsi"/>
          <w:sz w:val="24"/>
          <w:szCs w:val="24"/>
        </w:rPr>
        <w:t xml:space="preserve"> – 28/12/21</w:t>
      </w:r>
    </w:p>
    <w:p w14:paraId="6AD73FAB" w14:textId="1792910F" w:rsidR="005B19A7" w:rsidRPr="00064CBB" w:rsidRDefault="005B19A7">
      <w:pPr>
        <w:rPr>
          <w:rFonts w:cstheme="minorHAnsi"/>
          <w:sz w:val="24"/>
          <w:szCs w:val="24"/>
        </w:rPr>
      </w:pPr>
      <w:r w:rsidRPr="00064CBB">
        <w:rPr>
          <w:rFonts w:cstheme="minorHAnsi"/>
          <w:sz w:val="24"/>
          <w:szCs w:val="24"/>
        </w:rPr>
        <w:t>[</w:t>
      </w:r>
      <w:r w:rsidR="00561D95" w:rsidRPr="00064CBB">
        <w:rPr>
          <w:rFonts w:cstheme="minorHAnsi"/>
          <w:sz w:val="24"/>
          <w:szCs w:val="24"/>
        </w:rPr>
        <w:t>3</w:t>
      </w:r>
      <w:r w:rsidRPr="00064CBB">
        <w:rPr>
          <w:rFonts w:cstheme="minorHAnsi"/>
          <w:sz w:val="24"/>
          <w:szCs w:val="24"/>
        </w:rPr>
        <w:t xml:space="preserve">] </w:t>
      </w:r>
      <w:hyperlink r:id="rId30" w:history="1">
        <w:proofErr w:type="spellStart"/>
        <w:r w:rsidRPr="00064CBB">
          <w:rPr>
            <w:rStyle w:val="Hyperlink"/>
            <w:rFonts w:cstheme="minorHAnsi"/>
            <w:sz w:val="24"/>
            <w:szCs w:val="24"/>
          </w:rPr>
          <w:t>Hemophilia</w:t>
        </w:r>
        <w:proofErr w:type="spellEnd"/>
        <w:r w:rsidRPr="00064CBB">
          <w:rPr>
            <w:rStyle w:val="Hyperlink"/>
            <w:rFonts w:cstheme="minorHAnsi"/>
            <w:sz w:val="24"/>
            <w:szCs w:val="24"/>
          </w:rPr>
          <w:t xml:space="preserve"> - Symptoms and causes - Mayo Clinic</w:t>
        </w:r>
      </w:hyperlink>
      <w:r w:rsidRPr="00064CBB">
        <w:rPr>
          <w:rFonts w:cstheme="minorHAnsi"/>
          <w:sz w:val="24"/>
          <w:szCs w:val="24"/>
        </w:rPr>
        <w:t xml:space="preserve"> – 27/12/21</w:t>
      </w:r>
    </w:p>
    <w:p w14:paraId="044D86E9" w14:textId="1117D154" w:rsidR="006D3999" w:rsidRPr="00064CBB" w:rsidRDefault="006D3999">
      <w:pPr>
        <w:rPr>
          <w:rFonts w:cstheme="minorHAnsi"/>
          <w:sz w:val="24"/>
          <w:szCs w:val="24"/>
        </w:rPr>
      </w:pPr>
      <w:r w:rsidRPr="00064CBB">
        <w:rPr>
          <w:rFonts w:cstheme="minorHAnsi"/>
          <w:sz w:val="24"/>
          <w:szCs w:val="24"/>
        </w:rPr>
        <w:t>[</w:t>
      </w:r>
      <w:r w:rsidR="00561D95" w:rsidRPr="00064CBB">
        <w:rPr>
          <w:rFonts w:cstheme="minorHAnsi"/>
          <w:sz w:val="24"/>
          <w:szCs w:val="24"/>
        </w:rPr>
        <w:t>4</w:t>
      </w:r>
      <w:r w:rsidRPr="00064CBB">
        <w:rPr>
          <w:rFonts w:cstheme="minorHAnsi"/>
          <w:sz w:val="24"/>
          <w:szCs w:val="24"/>
        </w:rPr>
        <w:t xml:space="preserve">] </w:t>
      </w:r>
      <w:hyperlink r:id="rId31" w:history="1">
        <w:r w:rsidRPr="00064CBB">
          <w:rPr>
            <w:rStyle w:val="Hyperlink"/>
            <w:rFonts w:cstheme="minorHAnsi"/>
            <w:sz w:val="24"/>
            <w:szCs w:val="24"/>
          </w:rPr>
          <w:t xml:space="preserve">How </w:t>
        </w:r>
        <w:proofErr w:type="spellStart"/>
        <w:r w:rsidRPr="00064CBB">
          <w:rPr>
            <w:rStyle w:val="Hyperlink"/>
            <w:rFonts w:cstheme="minorHAnsi"/>
            <w:sz w:val="24"/>
            <w:szCs w:val="24"/>
          </w:rPr>
          <w:t>Hemophilia</w:t>
        </w:r>
        <w:proofErr w:type="spellEnd"/>
        <w:r w:rsidRPr="00064CBB">
          <w:rPr>
            <w:rStyle w:val="Hyperlink"/>
            <w:rFonts w:cstheme="minorHAnsi"/>
            <w:sz w:val="24"/>
            <w:szCs w:val="24"/>
          </w:rPr>
          <w:t xml:space="preserve"> is Inherited | CDC</w:t>
        </w:r>
      </w:hyperlink>
      <w:r w:rsidRPr="00064CBB">
        <w:rPr>
          <w:rFonts w:cstheme="minorHAnsi"/>
          <w:sz w:val="24"/>
          <w:szCs w:val="24"/>
        </w:rPr>
        <w:t xml:space="preserve"> – 27/12/21</w:t>
      </w:r>
    </w:p>
    <w:p w14:paraId="204AF724" w14:textId="2585F0F2" w:rsidR="00D92F82" w:rsidRPr="00064CBB" w:rsidRDefault="00F414BE">
      <w:pPr>
        <w:rPr>
          <w:rFonts w:cstheme="minorHAnsi"/>
          <w:sz w:val="24"/>
          <w:szCs w:val="24"/>
        </w:rPr>
      </w:pPr>
      <w:r w:rsidRPr="00064CBB">
        <w:rPr>
          <w:rFonts w:cstheme="minorHAnsi"/>
          <w:sz w:val="24"/>
          <w:szCs w:val="24"/>
        </w:rPr>
        <w:t>[</w:t>
      </w:r>
      <w:r w:rsidR="00561D95" w:rsidRPr="00064CBB">
        <w:rPr>
          <w:rFonts w:cstheme="minorHAnsi"/>
          <w:sz w:val="24"/>
          <w:szCs w:val="24"/>
        </w:rPr>
        <w:t>5</w:t>
      </w:r>
      <w:r w:rsidRPr="00064CBB">
        <w:rPr>
          <w:rFonts w:cstheme="minorHAnsi"/>
          <w:sz w:val="24"/>
          <w:szCs w:val="24"/>
        </w:rPr>
        <w:t>]</w:t>
      </w:r>
      <w:r w:rsidR="00653D0F" w:rsidRPr="00064CBB">
        <w:rPr>
          <w:rFonts w:cstheme="minorHAnsi"/>
          <w:sz w:val="24"/>
          <w:szCs w:val="24"/>
        </w:rPr>
        <w:t xml:space="preserve"> </w:t>
      </w:r>
      <w:hyperlink r:id="rId32" w:history="1">
        <w:r w:rsidR="00653D0F" w:rsidRPr="00064CBB">
          <w:rPr>
            <w:rStyle w:val="Hyperlink"/>
            <w:rFonts w:cstheme="minorHAnsi"/>
            <w:sz w:val="24"/>
            <w:szCs w:val="24"/>
          </w:rPr>
          <w:t xml:space="preserve">Inheritance of </w:t>
        </w:r>
        <w:proofErr w:type="spellStart"/>
        <w:r w:rsidR="00653D0F" w:rsidRPr="00064CBB">
          <w:rPr>
            <w:rStyle w:val="Hyperlink"/>
            <w:rFonts w:cstheme="minorHAnsi"/>
            <w:sz w:val="24"/>
            <w:szCs w:val="24"/>
          </w:rPr>
          <w:t>Hemophilia</w:t>
        </w:r>
        <w:proofErr w:type="spellEnd"/>
        <w:r w:rsidR="00653D0F" w:rsidRPr="00064CBB">
          <w:rPr>
            <w:rStyle w:val="Hyperlink"/>
            <w:rFonts w:cstheme="minorHAnsi"/>
            <w:sz w:val="24"/>
            <w:szCs w:val="24"/>
          </w:rPr>
          <w:t xml:space="preserve"> | NHS (nepalhemophilia.org.np)</w:t>
        </w:r>
      </w:hyperlink>
      <w:r w:rsidR="00653D0F" w:rsidRPr="00064CBB">
        <w:rPr>
          <w:rFonts w:cstheme="minorHAnsi"/>
          <w:sz w:val="24"/>
          <w:szCs w:val="24"/>
        </w:rPr>
        <w:t xml:space="preserve"> – 27/12/21</w:t>
      </w:r>
    </w:p>
    <w:p w14:paraId="33ABA153" w14:textId="0C7FCAB8" w:rsidR="00D92F82" w:rsidRPr="00064CBB" w:rsidRDefault="00B378DD">
      <w:pPr>
        <w:rPr>
          <w:rFonts w:cstheme="minorHAnsi"/>
          <w:sz w:val="24"/>
          <w:szCs w:val="24"/>
        </w:rPr>
      </w:pPr>
      <w:r w:rsidRPr="00064CBB">
        <w:rPr>
          <w:rFonts w:cstheme="minorHAnsi"/>
          <w:sz w:val="24"/>
          <w:szCs w:val="24"/>
        </w:rPr>
        <w:t>[</w:t>
      </w:r>
      <w:r w:rsidR="00393C39" w:rsidRPr="00064CBB">
        <w:rPr>
          <w:rFonts w:cstheme="minorHAnsi"/>
          <w:sz w:val="24"/>
          <w:szCs w:val="24"/>
        </w:rPr>
        <w:t>6</w:t>
      </w:r>
      <w:r w:rsidRPr="00064CBB">
        <w:rPr>
          <w:rFonts w:cstheme="minorHAnsi"/>
          <w:sz w:val="24"/>
          <w:szCs w:val="24"/>
        </w:rPr>
        <w:t xml:space="preserve">] </w:t>
      </w:r>
      <w:hyperlink r:id="rId33" w:history="1">
        <w:r w:rsidRPr="00064CBB">
          <w:rPr>
            <w:rStyle w:val="Hyperlink"/>
            <w:rFonts w:cstheme="minorHAnsi"/>
            <w:sz w:val="24"/>
            <w:szCs w:val="24"/>
          </w:rPr>
          <w:t>HAE_AHA_01.pdf (stgeorges.nhs.uk)</w:t>
        </w:r>
      </w:hyperlink>
      <w:r w:rsidRPr="00064CBB">
        <w:rPr>
          <w:rFonts w:cstheme="minorHAnsi"/>
          <w:sz w:val="24"/>
          <w:szCs w:val="24"/>
        </w:rPr>
        <w:t xml:space="preserve"> – 27/12/21</w:t>
      </w:r>
    </w:p>
    <w:p w14:paraId="50665313" w14:textId="14403E83" w:rsidR="002E4CE4" w:rsidRPr="00064CBB" w:rsidRDefault="002E4CE4" w:rsidP="002E4CE4">
      <w:pPr>
        <w:rPr>
          <w:rFonts w:cstheme="minorHAnsi"/>
          <w:sz w:val="24"/>
          <w:szCs w:val="24"/>
        </w:rPr>
      </w:pPr>
      <w:r w:rsidRPr="00064CBB">
        <w:rPr>
          <w:rFonts w:cstheme="minorHAnsi"/>
          <w:sz w:val="24"/>
          <w:szCs w:val="24"/>
        </w:rPr>
        <w:t>[</w:t>
      </w:r>
      <w:r w:rsidR="00393C39" w:rsidRPr="00064CBB">
        <w:rPr>
          <w:rFonts w:cstheme="minorHAnsi"/>
          <w:sz w:val="24"/>
          <w:szCs w:val="24"/>
        </w:rPr>
        <w:t>7</w:t>
      </w:r>
      <w:r w:rsidRPr="00064CBB">
        <w:rPr>
          <w:rFonts w:cstheme="minorHAnsi"/>
          <w:sz w:val="24"/>
          <w:szCs w:val="24"/>
        </w:rPr>
        <w:t xml:space="preserve">] </w:t>
      </w:r>
      <w:hyperlink r:id="rId34" w:history="1">
        <w:r w:rsidRPr="00064CBB">
          <w:rPr>
            <w:rStyle w:val="Hyperlink"/>
            <w:rFonts w:cstheme="minorHAnsi"/>
            <w:sz w:val="24"/>
            <w:szCs w:val="24"/>
          </w:rPr>
          <w:t xml:space="preserve">Acquired </w:t>
        </w:r>
        <w:proofErr w:type="spellStart"/>
        <w:r w:rsidRPr="00064CBB">
          <w:rPr>
            <w:rStyle w:val="Hyperlink"/>
            <w:rFonts w:cstheme="minorHAnsi"/>
            <w:sz w:val="24"/>
            <w:szCs w:val="24"/>
          </w:rPr>
          <w:t>Hemophilia</w:t>
        </w:r>
        <w:proofErr w:type="spellEnd"/>
        <w:r w:rsidRPr="00064CBB">
          <w:rPr>
            <w:rStyle w:val="Hyperlink"/>
            <w:rFonts w:cstheme="minorHAnsi"/>
            <w:sz w:val="24"/>
            <w:szCs w:val="24"/>
          </w:rPr>
          <w:t xml:space="preserve"> - NORD (National Organization for Rare Disorders) (rarediseases.org)</w:t>
        </w:r>
      </w:hyperlink>
      <w:r w:rsidRPr="00064CBB">
        <w:rPr>
          <w:rFonts w:cstheme="minorHAnsi"/>
          <w:sz w:val="24"/>
          <w:szCs w:val="24"/>
        </w:rPr>
        <w:t xml:space="preserve"> – 27/12/21</w:t>
      </w:r>
    </w:p>
    <w:p w14:paraId="09A7E88E" w14:textId="5C716101" w:rsidR="00BA144F" w:rsidRPr="00064CBB" w:rsidRDefault="00BA144F" w:rsidP="002E4CE4">
      <w:pPr>
        <w:rPr>
          <w:rFonts w:cstheme="minorHAnsi"/>
          <w:color w:val="212121"/>
          <w:sz w:val="24"/>
          <w:szCs w:val="24"/>
          <w:shd w:val="clear" w:color="auto" w:fill="FFFFFF"/>
        </w:rPr>
      </w:pPr>
      <w:r w:rsidRPr="00064CBB">
        <w:rPr>
          <w:rFonts w:cstheme="minorHAnsi"/>
          <w:sz w:val="24"/>
          <w:szCs w:val="24"/>
        </w:rPr>
        <w:t>[</w:t>
      </w:r>
      <w:r w:rsidR="00393C39" w:rsidRPr="00064CBB">
        <w:rPr>
          <w:rFonts w:cstheme="minorHAnsi"/>
          <w:sz w:val="24"/>
          <w:szCs w:val="24"/>
        </w:rPr>
        <w:t>8</w:t>
      </w:r>
      <w:r w:rsidRPr="00064CBB">
        <w:rPr>
          <w:rFonts w:cstheme="minorHAnsi"/>
          <w:sz w:val="24"/>
          <w:szCs w:val="24"/>
        </w:rPr>
        <w:t>]</w:t>
      </w:r>
      <w:r w:rsidR="00DD3FB4" w:rsidRPr="00064CBB">
        <w:rPr>
          <w:rFonts w:cstheme="minorHAnsi"/>
          <w:sz w:val="24"/>
          <w:szCs w:val="24"/>
        </w:rPr>
        <w:t xml:space="preserve"> </w:t>
      </w:r>
      <w:proofErr w:type="spellStart"/>
      <w:r w:rsidR="00DD3FB4" w:rsidRPr="00064CBB">
        <w:rPr>
          <w:rFonts w:cstheme="minorHAnsi"/>
          <w:color w:val="212121"/>
          <w:sz w:val="24"/>
          <w:szCs w:val="24"/>
          <w:shd w:val="clear" w:color="auto" w:fill="FFFFFF"/>
        </w:rPr>
        <w:t>Radwi</w:t>
      </w:r>
      <w:proofErr w:type="spellEnd"/>
      <w:r w:rsidR="00DD3FB4" w:rsidRPr="00064CBB">
        <w:rPr>
          <w:rFonts w:cstheme="minorHAnsi"/>
          <w:color w:val="212121"/>
          <w:sz w:val="24"/>
          <w:szCs w:val="24"/>
          <w:shd w:val="clear" w:color="auto" w:fill="FFFFFF"/>
        </w:rPr>
        <w:t xml:space="preserve"> M, Farsi S. A case report of acquired </w:t>
      </w:r>
      <w:proofErr w:type="spellStart"/>
      <w:r w:rsidR="00DD3FB4" w:rsidRPr="00064CBB">
        <w:rPr>
          <w:rFonts w:cstheme="minorHAnsi"/>
          <w:color w:val="212121"/>
          <w:sz w:val="24"/>
          <w:szCs w:val="24"/>
          <w:shd w:val="clear" w:color="auto" w:fill="FFFFFF"/>
        </w:rPr>
        <w:t>hemophilia</w:t>
      </w:r>
      <w:proofErr w:type="spellEnd"/>
      <w:r w:rsidR="00DD3FB4" w:rsidRPr="00064CBB">
        <w:rPr>
          <w:rFonts w:cstheme="minorHAnsi"/>
          <w:color w:val="212121"/>
          <w:sz w:val="24"/>
          <w:szCs w:val="24"/>
          <w:shd w:val="clear" w:color="auto" w:fill="FFFFFF"/>
        </w:rPr>
        <w:t xml:space="preserve"> following COVID-19 vaccine. J </w:t>
      </w:r>
      <w:proofErr w:type="spellStart"/>
      <w:r w:rsidR="00DD3FB4" w:rsidRPr="00064CBB">
        <w:rPr>
          <w:rFonts w:cstheme="minorHAnsi"/>
          <w:color w:val="212121"/>
          <w:sz w:val="24"/>
          <w:szCs w:val="24"/>
          <w:shd w:val="clear" w:color="auto" w:fill="FFFFFF"/>
        </w:rPr>
        <w:t>Thromb</w:t>
      </w:r>
      <w:proofErr w:type="spellEnd"/>
      <w:r w:rsidR="00DD3FB4" w:rsidRPr="00064CBB">
        <w:rPr>
          <w:rFonts w:cstheme="minorHAnsi"/>
          <w:color w:val="212121"/>
          <w:sz w:val="24"/>
          <w:szCs w:val="24"/>
          <w:shd w:val="clear" w:color="auto" w:fill="FFFFFF"/>
        </w:rPr>
        <w:t xml:space="preserve"> </w:t>
      </w:r>
      <w:proofErr w:type="spellStart"/>
      <w:r w:rsidR="00DD3FB4" w:rsidRPr="00064CBB">
        <w:rPr>
          <w:rFonts w:cstheme="minorHAnsi"/>
          <w:color w:val="212121"/>
          <w:sz w:val="24"/>
          <w:szCs w:val="24"/>
          <w:shd w:val="clear" w:color="auto" w:fill="FFFFFF"/>
        </w:rPr>
        <w:t>Haemost</w:t>
      </w:r>
      <w:proofErr w:type="spellEnd"/>
      <w:r w:rsidR="00DD3FB4" w:rsidRPr="00064CBB">
        <w:rPr>
          <w:rFonts w:cstheme="minorHAnsi"/>
          <w:color w:val="212121"/>
          <w:sz w:val="24"/>
          <w:szCs w:val="24"/>
          <w:shd w:val="clear" w:color="auto" w:fill="FFFFFF"/>
        </w:rPr>
        <w:t xml:space="preserve">. 2021 Jun;19(6):1515-1518. </w:t>
      </w:r>
      <w:proofErr w:type="spellStart"/>
      <w:r w:rsidR="00DD3FB4" w:rsidRPr="00064CBB">
        <w:rPr>
          <w:rFonts w:cstheme="minorHAnsi"/>
          <w:color w:val="212121"/>
          <w:sz w:val="24"/>
          <w:szCs w:val="24"/>
          <w:shd w:val="clear" w:color="auto" w:fill="FFFFFF"/>
        </w:rPr>
        <w:t>doi</w:t>
      </w:r>
      <w:proofErr w:type="spellEnd"/>
      <w:r w:rsidR="00DD3FB4" w:rsidRPr="00064CBB">
        <w:rPr>
          <w:rFonts w:cstheme="minorHAnsi"/>
          <w:color w:val="212121"/>
          <w:sz w:val="24"/>
          <w:szCs w:val="24"/>
          <w:shd w:val="clear" w:color="auto" w:fill="FFFFFF"/>
        </w:rPr>
        <w:t xml:space="preserve">: 10.1111/jth.15291. </w:t>
      </w:r>
      <w:proofErr w:type="spellStart"/>
      <w:r w:rsidR="00DD3FB4" w:rsidRPr="00064CBB">
        <w:rPr>
          <w:rFonts w:cstheme="minorHAnsi"/>
          <w:color w:val="212121"/>
          <w:sz w:val="24"/>
          <w:szCs w:val="24"/>
          <w:shd w:val="clear" w:color="auto" w:fill="FFFFFF"/>
        </w:rPr>
        <w:t>Epub</w:t>
      </w:r>
      <w:proofErr w:type="spellEnd"/>
      <w:r w:rsidR="00DD3FB4" w:rsidRPr="00064CBB">
        <w:rPr>
          <w:rFonts w:cstheme="minorHAnsi"/>
          <w:color w:val="212121"/>
          <w:sz w:val="24"/>
          <w:szCs w:val="24"/>
          <w:shd w:val="clear" w:color="auto" w:fill="FFFFFF"/>
        </w:rPr>
        <w:t xml:space="preserve"> 2021 May 10. PMID: 33783953; PMCID: PMC8250362. </w:t>
      </w:r>
      <w:r w:rsidR="00A27016" w:rsidRPr="00064CBB">
        <w:rPr>
          <w:rFonts w:cstheme="minorHAnsi"/>
          <w:color w:val="212121"/>
          <w:sz w:val="24"/>
          <w:szCs w:val="24"/>
          <w:shd w:val="clear" w:color="auto" w:fill="FFFFFF"/>
        </w:rPr>
        <w:t>–</w:t>
      </w:r>
      <w:r w:rsidR="00374B01" w:rsidRPr="00064CBB">
        <w:rPr>
          <w:rFonts w:cstheme="minorHAnsi"/>
          <w:color w:val="212121"/>
          <w:sz w:val="24"/>
          <w:szCs w:val="24"/>
          <w:shd w:val="clear" w:color="auto" w:fill="FFFFFF"/>
        </w:rPr>
        <w:t xml:space="preserve"> 28</w:t>
      </w:r>
      <w:r w:rsidR="00A27016" w:rsidRPr="00064CBB">
        <w:rPr>
          <w:rFonts w:cstheme="minorHAnsi"/>
          <w:color w:val="212121"/>
          <w:sz w:val="24"/>
          <w:szCs w:val="24"/>
          <w:shd w:val="clear" w:color="auto" w:fill="FFFFFF"/>
        </w:rPr>
        <w:t>/12/21</w:t>
      </w:r>
    </w:p>
    <w:p w14:paraId="21D0C867" w14:textId="697568D0" w:rsidR="008B2EEB" w:rsidRPr="00064CBB" w:rsidRDefault="008B2EEB" w:rsidP="002E4CE4">
      <w:pPr>
        <w:rPr>
          <w:rFonts w:cstheme="minorHAnsi"/>
          <w:sz w:val="24"/>
          <w:szCs w:val="24"/>
        </w:rPr>
      </w:pPr>
      <w:r w:rsidRPr="00064CBB">
        <w:rPr>
          <w:rFonts w:cstheme="minorHAnsi"/>
          <w:color w:val="212121"/>
          <w:sz w:val="24"/>
          <w:szCs w:val="24"/>
          <w:shd w:val="clear" w:color="auto" w:fill="FFFFFF"/>
        </w:rPr>
        <w:t>[</w:t>
      </w:r>
      <w:r w:rsidR="00393C39" w:rsidRPr="00064CBB">
        <w:rPr>
          <w:rFonts w:cstheme="minorHAnsi"/>
          <w:color w:val="212121"/>
          <w:sz w:val="24"/>
          <w:szCs w:val="24"/>
          <w:shd w:val="clear" w:color="auto" w:fill="FFFFFF"/>
        </w:rPr>
        <w:t>9</w:t>
      </w:r>
      <w:r w:rsidRPr="00064CBB">
        <w:rPr>
          <w:rFonts w:cstheme="minorHAnsi"/>
          <w:color w:val="212121"/>
          <w:sz w:val="24"/>
          <w:szCs w:val="24"/>
          <w:shd w:val="clear" w:color="auto" w:fill="FFFFFF"/>
        </w:rPr>
        <w:t xml:space="preserve">] </w:t>
      </w:r>
      <w:hyperlink r:id="rId35" w:history="1">
        <w:r w:rsidRPr="00064CBB">
          <w:rPr>
            <w:rStyle w:val="Hyperlink"/>
            <w:rFonts w:cstheme="minorHAnsi"/>
            <w:sz w:val="24"/>
            <w:szCs w:val="24"/>
          </w:rPr>
          <w:t>Alkaline phosphatase: Liver Function Test - Viral Hepatitis and Liver Disease (va.gov)</w:t>
        </w:r>
      </w:hyperlink>
      <w:r w:rsidR="00946516" w:rsidRPr="00064CBB">
        <w:rPr>
          <w:rFonts w:cstheme="minorHAnsi"/>
          <w:sz w:val="24"/>
          <w:szCs w:val="24"/>
        </w:rPr>
        <w:t xml:space="preserve"> – 28/12/21</w:t>
      </w:r>
    </w:p>
    <w:p w14:paraId="1721509F" w14:textId="0FE9ED23" w:rsidR="008D0AF9" w:rsidRPr="00064CBB" w:rsidRDefault="008D0AF9" w:rsidP="002E4CE4">
      <w:pPr>
        <w:rPr>
          <w:rFonts w:cstheme="minorHAnsi"/>
          <w:sz w:val="24"/>
          <w:szCs w:val="24"/>
        </w:rPr>
      </w:pPr>
      <w:r w:rsidRPr="00064CBB">
        <w:rPr>
          <w:rFonts w:cstheme="minorHAnsi"/>
          <w:sz w:val="24"/>
          <w:szCs w:val="24"/>
        </w:rPr>
        <w:t>[10]</w:t>
      </w:r>
      <w:r w:rsidR="00917631" w:rsidRPr="00064CBB">
        <w:rPr>
          <w:rFonts w:cstheme="minorHAnsi"/>
          <w:sz w:val="24"/>
          <w:szCs w:val="24"/>
        </w:rPr>
        <w:t xml:space="preserve"> </w:t>
      </w:r>
      <w:hyperlink r:id="rId36" w:history="1">
        <w:proofErr w:type="spellStart"/>
        <w:r w:rsidR="00917631" w:rsidRPr="00064CBB">
          <w:rPr>
            <w:rStyle w:val="Hyperlink"/>
            <w:rFonts w:cstheme="minorHAnsi"/>
            <w:sz w:val="24"/>
            <w:szCs w:val="24"/>
          </w:rPr>
          <w:t>Hemophilia</w:t>
        </w:r>
        <w:proofErr w:type="spellEnd"/>
        <w:r w:rsidR="00917631" w:rsidRPr="00064CBB">
          <w:rPr>
            <w:rStyle w:val="Hyperlink"/>
            <w:rFonts w:cstheme="minorHAnsi"/>
            <w:sz w:val="24"/>
            <w:szCs w:val="24"/>
          </w:rPr>
          <w:t xml:space="preserve"> | Texas Oncology</w:t>
        </w:r>
      </w:hyperlink>
      <w:r w:rsidR="00917631" w:rsidRPr="00064CBB">
        <w:rPr>
          <w:rFonts w:cstheme="minorHAnsi"/>
          <w:sz w:val="24"/>
          <w:szCs w:val="24"/>
        </w:rPr>
        <w:t xml:space="preserve"> – 28/12/21</w:t>
      </w:r>
    </w:p>
    <w:p w14:paraId="1E7FBB9D" w14:textId="4D9FE3D2" w:rsidR="00917631" w:rsidRPr="00064CBB" w:rsidRDefault="00917631" w:rsidP="002E4CE4">
      <w:pPr>
        <w:rPr>
          <w:rFonts w:cstheme="minorHAnsi"/>
          <w:sz w:val="24"/>
          <w:szCs w:val="24"/>
        </w:rPr>
      </w:pPr>
      <w:r w:rsidRPr="00064CBB">
        <w:rPr>
          <w:rFonts w:cstheme="minorHAnsi"/>
          <w:sz w:val="24"/>
          <w:szCs w:val="24"/>
        </w:rPr>
        <w:t>[11]</w:t>
      </w:r>
      <w:r w:rsidR="00CA2A92" w:rsidRPr="00064CBB">
        <w:rPr>
          <w:rFonts w:cstheme="minorHAnsi"/>
          <w:sz w:val="24"/>
          <w:szCs w:val="24"/>
        </w:rPr>
        <w:t xml:space="preserve"> </w:t>
      </w:r>
      <w:hyperlink r:id="rId37" w:history="1">
        <w:r w:rsidR="00CA2A92" w:rsidRPr="00064CBB">
          <w:rPr>
            <w:rStyle w:val="Hyperlink"/>
            <w:rFonts w:cstheme="minorHAnsi"/>
            <w:sz w:val="24"/>
            <w:szCs w:val="24"/>
          </w:rPr>
          <w:t xml:space="preserve">Signs and Symptoms of </w:t>
        </w:r>
        <w:proofErr w:type="spellStart"/>
        <w:r w:rsidR="00CA2A92" w:rsidRPr="00064CBB">
          <w:rPr>
            <w:rStyle w:val="Hyperlink"/>
            <w:rFonts w:cstheme="minorHAnsi"/>
            <w:sz w:val="24"/>
            <w:szCs w:val="24"/>
          </w:rPr>
          <w:t>Hemophilia</w:t>
        </w:r>
        <w:proofErr w:type="spellEnd"/>
        <w:r w:rsidR="00CA2A92" w:rsidRPr="00064CBB">
          <w:rPr>
            <w:rStyle w:val="Hyperlink"/>
            <w:rFonts w:cstheme="minorHAnsi"/>
            <w:sz w:val="24"/>
            <w:szCs w:val="24"/>
          </w:rPr>
          <w:t xml:space="preserve"> | Bruising and Bleeding (ihtc.org)</w:t>
        </w:r>
      </w:hyperlink>
      <w:r w:rsidR="00CA2A92" w:rsidRPr="00064CBB">
        <w:rPr>
          <w:rFonts w:cstheme="minorHAnsi"/>
          <w:sz w:val="24"/>
          <w:szCs w:val="24"/>
        </w:rPr>
        <w:t xml:space="preserve"> – 28/12/21</w:t>
      </w:r>
    </w:p>
    <w:p w14:paraId="23B0A32B" w14:textId="3CDDC110" w:rsidR="006139B8" w:rsidRPr="00064CBB" w:rsidRDefault="006139B8" w:rsidP="002E4CE4">
      <w:pPr>
        <w:rPr>
          <w:rFonts w:cstheme="minorHAnsi"/>
          <w:color w:val="212121"/>
          <w:sz w:val="24"/>
          <w:szCs w:val="24"/>
          <w:shd w:val="clear" w:color="auto" w:fill="FFFFFF"/>
        </w:rPr>
      </w:pPr>
      <w:r w:rsidRPr="00064CBB">
        <w:rPr>
          <w:rFonts w:cstheme="minorHAnsi"/>
          <w:sz w:val="24"/>
          <w:szCs w:val="24"/>
        </w:rPr>
        <w:t xml:space="preserve">[12] </w:t>
      </w:r>
      <w:proofErr w:type="spellStart"/>
      <w:r w:rsidRPr="00064CBB">
        <w:rPr>
          <w:rFonts w:cstheme="minorHAnsi"/>
          <w:color w:val="212121"/>
          <w:sz w:val="24"/>
          <w:szCs w:val="24"/>
          <w:shd w:val="clear" w:color="auto" w:fill="FFFFFF"/>
        </w:rPr>
        <w:t>Chavin</w:t>
      </w:r>
      <w:proofErr w:type="spellEnd"/>
      <w:r w:rsidRPr="00064CBB">
        <w:rPr>
          <w:rFonts w:cstheme="minorHAnsi"/>
          <w:color w:val="212121"/>
          <w:sz w:val="24"/>
          <w:szCs w:val="24"/>
          <w:shd w:val="clear" w:color="auto" w:fill="FFFFFF"/>
        </w:rPr>
        <w:t xml:space="preserve"> SI. Factor VIII: structure and function in blood clotting. Am J </w:t>
      </w:r>
      <w:proofErr w:type="spellStart"/>
      <w:r w:rsidRPr="00064CBB">
        <w:rPr>
          <w:rFonts w:cstheme="minorHAnsi"/>
          <w:color w:val="212121"/>
          <w:sz w:val="24"/>
          <w:szCs w:val="24"/>
          <w:shd w:val="clear" w:color="auto" w:fill="FFFFFF"/>
        </w:rPr>
        <w:t>Hematol</w:t>
      </w:r>
      <w:proofErr w:type="spellEnd"/>
      <w:r w:rsidRPr="00064CBB">
        <w:rPr>
          <w:rFonts w:cstheme="minorHAnsi"/>
          <w:color w:val="212121"/>
          <w:sz w:val="24"/>
          <w:szCs w:val="24"/>
          <w:shd w:val="clear" w:color="auto" w:fill="FFFFFF"/>
        </w:rPr>
        <w:t xml:space="preserve">. 1984 Apr;16(3):297-306. </w:t>
      </w:r>
      <w:proofErr w:type="spellStart"/>
      <w:r w:rsidRPr="00064CBB">
        <w:rPr>
          <w:rFonts w:cstheme="minorHAnsi"/>
          <w:color w:val="212121"/>
          <w:sz w:val="24"/>
          <w:szCs w:val="24"/>
          <w:shd w:val="clear" w:color="auto" w:fill="FFFFFF"/>
        </w:rPr>
        <w:t>doi</w:t>
      </w:r>
      <w:proofErr w:type="spellEnd"/>
      <w:r w:rsidRPr="00064CBB">
        <w:rPr>
          <w:rFonts w:cstheme="minorHAnsi"/>
          <w:color w:val="212121"/>
          <w:sz w:val="24"/>
          <w:szCs w:val="24"/>
          <w:shd w:val="clear" w:color="auto" w:fill="FFFFFF"/>
        </w:rPr>
        <w:t>: 10.1002/ajh.2830160312. PMID: 6424437. – 29</w:t>
      </w:r>
      <w:r w:rsidR="00A96F50" w:rsidRPr="00064CBB">
        <w:rPr>
          <w:rFonts w:cstheme="minorHAnsi"/>
          <w:color w:val="212121"/>
          <w:sz w:val="24"/>
          <w:szCs w:val="24"/>
          <w:shd w:val="clear" w:color="auto" w:fill="FFFFFF"/>
        </w:rPr>
        <w:t>/12/21</w:t>
      </w:r>
    </w:p>
    <w:p w14:paraId="79A466FF" w14:textId="3EFC19D1" w:rsidR="00752EDA" w:rsidRPr="00064CBB" w:rsidRDefault="00752EDA" w:rsidP="002E4CE4">
      <w:pPr>
        <w:rPr>
          <w:rFonts w:cstheme="minorHAnsi"/>
          <w:sz w:val="24"/>
          <w:szCs w:val="24"/>
        </w:rPr>
      </w:pPr>
      <w:r w:rsidRPr="00064CBB">
        <w:rPr>
          <w:rFonts w:cstheme="minorHAnsi"/>
          <w:color w:val="212121"/>
          <w:sz w:val="24"/>
          <w:szCs w:val="24"/>
          <w:shd w:val="clear" w:color="auto" w:fill="FFFFFF"/>
        </w:rPr>
        <w:t xml:space="preserve">[13] </w:t>
      </w:r>
      <w:hyperlink r:id="rId38" w:anchor=":~:text=Definition.%20Serine%20proteases%20are%20proteases%20that%20have%20serine%2C,Serine%20proteases%20are%20grouped%20depending%20on%20their%20structure." w:history="1">
        <w:r w:rsidRPr="00064CBB">
          <w:rPr>
            <w:rStyle w:val="Hyperlink"/>
            <w:rFonts w:cstheme="minorHAnsi"/>
            <w:sz w:val="24"/>
            <w:szCs w:val="24"/>
          </w:rPr>
          <w:t xml:space="preserve">Structural Biochemistry/Enzyme/Serine Proteases - </w:t>
        </w:r>
        <w:proofErr w:type="spellStart"/>
        <w:r w:rsidRPr="00064CBB">
          <w:rPr>
            <w:rStyle w:val="Hyperlink"/>
            <w:rFonts w:cstheme="minorHAnsi"/>
            <w:sz w:val="24"/>
            <w:szCs w:val="24"/>
          </w:rPr>
          <w:t>Wikibooks</w:t>
        </w:r>
        <w:proofErr w:type="spellEnd"/>
        <w:r w:rsidRPr="00064CBB">
          <w:rPr>
            <w:rStyle w:val="Hyperlink"/>
            <w:rFonts w:cstheme="minorHAnsi"/>
            <w:sz w:val="24"/>
            <w:szCs w:val="24"/>
          </w:rPr>
          <w:t>, open books for an open world</w:t>
        </w:r>
      </w:hyperlink>
      <w:r w:rsidRPr="00064CBB">
        <w:rPr>
          <w:rFonts w:cstheme="minorHAnsi"/>
          <w:sz w:val="24"/>
          <w:szCs w:val="24"/>
        </w:rPr>
        <w:t xml:space="preserve"> – 29/12/21</w:t>
      </w:r>
    </w:p>
    <w:p w14:paraId="19C5B2BA" w14:textId="6B7776BA" w:rsidR="002E4CE4" w:rsidRPr="00064CBB" w:rsidRDefault="0013712E">
      <w:pPr>
        <w:rPr>
          <w:rFonts w:cstheme="minorHAnsi"/>
          <w:sz w:val="24"/>
          <w:szCs w:val="24"/>
        </w:rPr>
      </w:pPr>
      <w:r w:rsidRPr="00064CBB">
        <w:rPr>
          <w:rFonts w:cstheme="minorHAnsi"/>
          <w:sz w:val="24"/>
          <w:szCs w:val="24"/>
        </w:rPr>
        <w:t xml:space="preserve">[14] </w:t>
      </w:r>
      <w:hyperlink r:id="rId39" w:history="1">
        <w:r w:rsidR="00933688" w:rsidRPr="00064CBB">
          <w:rPr>
            <w:rStyle w:val="Hyperlink"/>
            <w:rFonts w:cstheme="minorHAnsi"/>
            <w:sz w:val="24"/>
            <w:szCs w:val="24"/>
          </w:rPr>
          <w:t>Factor IX - Wikipedia</w:t>
        </w:r>
      </w:hyperlink>
      <w:r w:rsidR="00933688" w:rsidRPr="00064CBB">
        <w:rPr>
          <w:rFonts w:cstheme="minorHAnsi"/>
          <w:sz w:val="24"/>
          <w:szCs w:val="24"/>
        </w:rPr>
        <w:t xml:space="preserve"> – 30/12/21</w:t>
      </w:r>
    </w:p>
    <w:p w14:paraId="66A04729" w14:textId="157CA1D3" w:rsidR="00A963F4" w:rsidRPr="00064CBB" w:rsidRDefault="00A963F4">
      <w:pPr>
        <w:rPr>
          <w:rFonts w:cstheme="minorHAnsi"/>
          <w:color w:val="212121"/>
          <w:sz w:val="24"/>
          <w:szCs w:val="24"/>
          <w:shd w:val="clear" w:color="auto" w:fill="FFFFFF"/>
        </w:rPr>
      </w:pPr>
      <w:r w:rsidRPr="00064CBB">
        <w:rPr>
          <w:rFonts w:cstheme="minorHAnsi"/>
          <w:sz w:val="24"/>
          <w:szCs w:val="24"/>
        </w:rPr>
        <w:t>[15</w:t>
      </w:r>
      <w:r w:rsidRPr="00064CBB">
        <w:rPr>
          <w:rFonts w:cstheme="minorHAnsi"/>
          <w:sz w:val="28"/>
          <w:szCs w:val="28"/>
        </w:rPr>
        <w:t>]</w:t>
      </w:r>
      <w:r w:rsidR="00EF5EDC" w:rsidRPr="00064CBB">
        <w:rPr>
          <w:rFonts w:cstheme="minorHAnsi"/>
          <w:sz w:val="28"/>
          <w:szCs w:val="28"/>
        </w:rPr>
        <w:t xml:space="preserve"> </w:t>
      </w:r>
      <w:r w:rsidR="00EF5EDC" w:rsidRPr="00064CBB">
        <w:rPr>
          <w:rFonts w:cstheme="minorHAnsi"/>
          <w:color w:val="212121"/>
          <w:sz w:val="24"/>
          <w:szCs w:val="24"/>
          <w:shd w:val="clear" w:color="auto" w:fill="FFFFFF"/>
        </w:rPr>
        <w:t xml:space="preserve">Atilla B, </w:t>
      </w:r>
      <w:proofErr w:type="spellStart"/>
      <w:r w:rsidR="00EF5EDC" w:rsidRPr="00064CBB">
        <w:rPr>
          <w:rFonts w:cstheme="minorHAnsi"/>
          <w:color w:val="212121"/>
          <w:sz w:val="24"/>
          <w:szCs w:val="24"/>
          <w:shd w:val="clear" w:color="auto" w:fill="FFFFFF"/>
        </w:rPr>
        <w:t>Güney</w:t>
      </w:r>
      <w:proofErr w:type="spellEnd"/>
      <w:r w:rsidR="00EF5EDC" w:rsidRPr="00064CBB">
        <w:rPr>
          <w:rFonts w:cstheme="minorHAnsi"/>
          <w:color w:val="212121"/>
          <w:sz w:val="24"/>
          <w:szCs w:val="24"/>
          <w:shd w:val="clear" w:color="auto" w:fill="FFFFFF"/>
        </w:rPr>
        <w:t xml:space="preserve">-Deniz H. Musculoskeletal treatment in haemophilia. EFORT Open Rev. 2019 Jun 3;4(6):230-239. </w:t>
      </w:r>
      <w:proofErr w:type="spellStart"/>
      <w:r w:rsidR="00EF5EDC" w:rsidRPr="00064CBB">
        <w:rPr>
          <w:rFonts w:cstheme="minorHAnsi"/>
          <w:color w:val="212121"/>
          <w:sz w:val="24"/>
          <w:szCs w:val="24"/>
          <w:shd w:val="clear" w:color="auto" w:fill="FFFFFF"/>
        </w:rPr>
        <w:t>doi</w:t>
      </w:r>
      <w:proofErr w:type="spellEnd"/>
      <w:r w:rsidR="00EF5EDC" w:rsidRPr="00064CBB">
        <w:rPr>
          <w:rFonts w:cstheme="minorHAnsi"/>
          <w:color w:val="212121"/>
          <w:sz w:val="24"/>
          <w:szCs w:val="24"/>
          <w:shd w:val="clear" w:color="auto" w:fill="FFFFFF"/>
        </w:rPr>
        <w:t>: 10.1302/2058-5241.4.180068. PMID: 31210965; PMCID: PMC6549116.</w:t>
      </w:r>
      <w:r w:rsidR="00EE2F2D" w:rsidRPr="00064CBB">
        <w:rPr>
          <w:rFonts w:cstheme="minorHAnsi"/>
          <w:color w:val="212121"/>
          <w:sz w:val="24"/>
          <w:szCs w:val="24"/>
          <w:shd w:val="clear" w:color="auto" w:fill="FFFFFF"/>
        </w:rPr>
        <w:t xml:space="preserve"> – 30/12/21</w:t>
      </w:r>
    </w:p>
    <w:p w14:paraId="3DB64B3C" w14:textId="3D26608C" w:rsidR="00EF5EDC" w:rsidRPr="00064CBB" w:rsidRDefault="00697409">
      <w:pPr>
        <w:rPr>
          <w:rFonts w:cstheme="minorHAnsi"/>
          <w:sz w:val="24"/>
          <w:szCs w:val="24"/>
        </w:rPr>
      </w:pPr>
      <w:r w:rsidRPr="00064CBB">
        <w:rPr>
          <w:rFonts w:cstheme="minorHAnsi"/>
          <w:sz w:val="24"/>
          <w:szCs w:val="24"/>
        </w:rPr>
        <w:t xml:space="preserve">[16] </w:t>
      </w:r>
      <w:hyperlink r:id="rId40" w:history="1">
        <w:r w:rsidR="00C876D9" w:rsidRPr="00064CBB">
          <w:rPr>
            <w:rStyle w:val="Hyperlink"/>
            <w:rFonts w:cstheme="minorHAnsi"/>
            <w:sz w:val="24"/>
            <w:szCs w:val="24"/>
          </w:rPr>
          <w:t>https://www.ncbi.nlm.nih.gov/books/NBK525999/</w:t>
        </w:r>
      </w:hyperlink>
      <w:r w:rsidR="00C876D9" w:rsidRPr="00064CBB">
        <w:rPr>
          <w:rFonts w:cstheme="minorHAnsi"/>
          <w:sz w:val="24"/>
          <w:szCs w:val="24"/>
        </w:rPr>
        <w:t xml:space="preserve"> -</w:t>
      </w:r>
      <w:r w:rsidR="002B42BB" w:rsidRPr="00064CBB">
        <w:rPr>
          <w:rFonts w:cstheme="minorHAnsi"/>
          <w:sz w:val="24"/>
          <w:szCs w:val="24"/>
        </w:rPr>
        <w:t xml:space="preserve"> 04/01/21</w:t>
      </w:r>
    </w:p>
    <w:p w14:paraId="0EEFD097" w14:textId="795DC550" w:rsidR="00284DD3" w:rsidRPr="00064CBB" w:rsidRDefault="00284DD3">
      <w:pPr>
        <w:rPr>
          <w:rFonts w:cstheme="minorHAnsi"/>
          <w:color w:val="212121"/>
          <w:shd w:val="clear" w:color="auto" w:fill="FFFFFF"/>
        </w:rPr>
      </w:pPr>
      <w:r w:rsidRPr="00064CBB">
        <w:rPr>
          <w:rFonts w:cstheme="minorHAnsi"/>
          <w:sz w:val="24"/>
          <w:szCs w:val="24"/>
        </w:rPr>
        <w:t xml:space="preserve">[17] </w:t>
      </w:r>
      <w:r w:rsidR="001778EA" w:rsidRPr="00064CBB">
        <w:rPr>
          <w:rFonts w:cstheme="minorHAnsi"/>
          <w:color w:val="212121"/>
          <w:shd w:val="clear" w:color="auto" w:fill="FFFFFF"/>
        </w:rPr>
        <w:t xml:space="preserve">Atilla B, </w:t>
      </w:r>
      <w:proofErr w:type="spellStart"/>
      <w:r w:rsidR="001778EA" w:rsidRPr="00064CBB">
        <w:rPr>
          <w:rFonts w:cstheme="minorHAnsi"/>
          <w:color w:val="212121"/>
          <w:shd w:val="clear" w:color="auto" w:fill="FFFFFF"/>
        </w:rPr>
        <w:t>Güney</w:t>
      </w:r>
      <w:proofErr w:type="spellEnd"/>
      <w:r w:rsidR="001778EA" w:rsidRPr="00064CBB">
        <w:rPr>
          <w:rFonts w:cstheme="minorHAnsi"/>
          <w:color w:val="212121"/>
          <w:shd w:val="clear" w:color="auto" w:fill="FFFFFF"/>
        </w:rPr>
        <w:t xml:space="preserve">-Deniz H. Musculoskeletal treatment in haemophilia. EFORT Open Rev. 2019 Jun 3;4(6):230-239. </w:t>
      </w:r>
      <w:proofErr w:type="spellStart"/>
      <w:r w:rsidR="001778EA" w:rsidRPr="00064CBB">
        <w:rPr>
          <w:rFonts w:cstheme="minorHAnsi"/>
          <w:color w:val="212121"/>
          <w:shd w:val="clear" w:color="auto" w:fill="FFFFFF"/>
        </w:rPr>
        <w:t>doi</w:t>
      </w:r>
      <w:proofErr w:type="spellEnd"/>
      <w:r w:rsidR="001778EA" w:rsidRPr="00064CBB">
        <w:rPr>
          <w:rFonts w:cstheme="minorHAnsi"/>
          <w:color w:val="212121"/>
          <w:shd w:val="clear" w:color="auto" w:fill="FFFFFF"/>
        </w:rPr>
        <w:t>: 10.1302/2058-5241.4.180068. PMID: 31210965; PMCID: PMC6549116.</w:t>
      </w:r>
    </w:p>
    <w:p w14:paraId="569BE841" w14:textId="23ADBE94" w:rsidR="00B9594F" w:rsidRPr="00064CBB" w:rsidRDefault="00B9594F">
      <w:pPr>
        <w:rPr>
          <w:rFonts w:cstheme="minorHAnsi"/>
          <w:color w:val="212121"/>
          <w:shd w:val="clear" w:color="auto" w:fill="FFFFFF"/>
        </w:rPr>
      </w:pPr>
      <w:r w:rsidRPr="00064CBB">
        <w:rPr>
          <w:rFonts w:cstheme="minorHAnsi"/>
          <w:color w:val="212121"/>
          <w:shd w:val="clear" w:color="auto" w:fill="FFFFFF"/>
        </w:rPr>
        <w:t>[18]</w:t>
      </w:r>
      <w:r w:rsidR="00177F59" w:rsidRPr="00064CBB">
        <w:rPr>
          <w:rFonts w:cstheme="minorHAnsi"/>
          <w:color w:val="212121"/>
          <w:shd w:val="clear" w:color="auto" w:fill="FFFFFF"/>
        </w:rPr>
        <w:t xml:space="preserve">     </w:t>
      </w:r>
      <w:hyperlink r:id="rId41" w:anchor=":~:text=A%20layer%20of%20connective%20tissue%20that%20lines%20the,makes%20synovial%20fluid%2C%20which%20has%20a%20lubricating%20function" w:history="1">
        <w:r w:rsidR="00177F59" w:rsidRPr="00064CBB">
          <w:rPr>
            <w:rStyle w:val="Hyperlink"/>
            <w:rFonts w:cstheme="minorHAnsi"/>
            <w:shd w:val="clear" w:color="auto" w:fill="FFFFFF"/>
          </w:rPr>
          <w:t>https://www.ncbi.nlm.nih.gov/pubmedhealth/PMHT0022821/#:~:text=A%20layer%20of%20connective%20tissue%20that%20lines%20the,makes%20synovial%20fluid%2C%20which%20has%20a%20lubricating%20function</w:t>
        </w:r>
      </w:hyperlink>
      <w:r w:rsidR="00177F59" w:rsidRPr="00064CBB">
        <w:rPr>
          <w:rFonts w:cstheme="minorHAnsi"/>
          <w:color w:val="212121"/>
          <w:shd w:val="clear" w:color="auto" w:fill="FFFFFF"/>
        </w:rPr>
        <w:t xml:space="preserve">. </w:t>
      </w:r>
      <w:r w:rsidR="001457BA" w:rsidRPr="00064CBB">
        <w:rPr>
          <w:rFonts w:cstheme="minorHAnsi"/>
          <w:color w:val="212121"/>
          <w:shd w:val="clear" w:color="auto" w:fill="FFFFFF"/>
        </w:rPr>
        <w:t>–</w:t>
      </w:r>
      <w:r w:rsidR="00177F59" w:rsidRPr="00064CBB">
        <w:rPr>
          <w:rFonts w:cstheme="minorHAnsi"/>
          <w:color w:val="212121"/>
          <w:shd w:val="clear" w:color="auto" w:fill="FFFFFF"/>
        </w:rPr>
        <w:t xml:space="preserve"> </w:t>
      </w:r>
      <w:r w:rsidR="001457BA" w:rsidRPr="00064CBB">
        <w:rPr>
          <w:rFonts w:cstheme="minorHAnsi"/>
          <w:color w:val="212121"/>
          <w:shd w:val="clear" w:color="auto" w:fill="FFFFFF"/>
        </w:rPr>
        <w:t>04/01/22</w:t>
      </w:r>
    </w:p>
    <w:p w14:paraId="6BD2FEDC" w14:textId="0AE042AA" w:rsidR="0012726E" w:rsidRPr="00064CBB" w:rsidRDefault="0012726E">
      <w:pPr>
        <w:rPr>
          <w:rFonts w:cstheme="minorHAnsi"/>
          <w:color w:val="212121"/>
          <w:shd w:val="clear" w:color="auto" w:fill="FFFFFF"/>
        </w:rPr>
      </w:pPr>
      <w:r w:rsidRPr="00064CBB">
        <w:rPr>
          <w:rFonts w:cstheme="minorHAnsi"/>
          <w:color w:val="212121"/>
          <w:shd w:val="clear" w:color="auto" w:fill="FFFFFF"/>
        </w:rPr>
        <w:t>[19</w:t>
      </w:r>
      <w:r w:rsidR="002119DE" w:rsidRPr="00064CBB">
        <w:rPr>
          <w:rFonts w:cstheme="minorHAnsi"/>
          <w:color w:val="212121"/>
          <w:shd w:val="clear" w:color="auto" w:fill="FFFFFF"/>
        </w:rPr>
        <w:t xml:space="preserve">] </w:t>
      </w:r>
      <w:hyperlink r:id="rId42" w:anchor=":~:text=Muscle%20haematomas%20usually%20occur%20by%20overstretching%20muscle%20or,assess%20resolution%20or%20follow-up%20MRI%20may%20be%20indicated." w:history="1">
        <w:r w:rsidR="002119DE" w:rsidRPr="00064CBB">
          <w:rPr>
            <w:rStyle w:val="Hyperlink"/>
            <w:rFonts w:cstheme="minorHAnsi"/>
            <w:sz w:val="24"/>
            <w:szCs w:val="24"/>
          </w:rPr>
          <w:t>Muscle Hematoma - an overview | ScienceDirect Topics</w:t>
        </w:r>
      </w:hyperlink>
      <w:r w:rsidR="002119DE" w:rsidRPr="00064CBB">
        <w:rPr>
          <w:rFonts w:cstheme="minorHAnsi"/>
          <w:sz w:val="24"/>
          <w:szCs w:val="24"/>
        </w:rPr>
        <w:t xml:space="preserve"> – 04/01/22</w:t>
      </w:r>
      <w:r w:rsidRPr="00064CBB">
        <w:rPr>
          <w:rFonts w:cstheme="minorHAnsi"/>
          <w:color w:val="212121"/>
          <w:shd w:val="clear" w:color="auto" w:fill="FFFFFF"/>
        </w:rPr>
        <w:t xml:space="preserve"> </w:t>
      </w:r>
    </w:p>
    <w:p w14:paraId="1B691EE6" w14:textId="385D7AFA" w:rsidR="00017180" w:rsidRPr="00064CBB" w:rsidRDefault="00017180">
      <w:pPr>
        <w:rPr>
          <w:rFonts w:cstheme="minorHAnsi"/>
          <w:color w:val="303030"/>
          <w:shd w:val="clear" w:color="auto" w:fill="FFFFFF"/>
        </w:rPr>
      </w:pPr>
      <w:r w:rsidRPr="00064CBB">
        <w:rPr>
          <w:rFonts w:cstheme="minorHAnsi"/>
          <w:color w:val="212121"/>
          <w:shd w:val="clear" w:color="auto" w:fill="FFFFFF"/>
        </w:rPr>
        <w:lastRenderedPageBreak/>
        <w:t>[20]</w:t>
      </w:r>
      <w:r w:rsidR="00463EB0" w:rsidRPr="00064CBB">
        <w:rPr>
          <w:rFonts w:cstheme="minorHAnsi"/>
          <w:color w:val="212121"/>
          <w:shd w:val="clear" w:color="auto" w:fill="FFFFFF"/>
        </w:rPr>
        <w:t xml:space="preserve"> </w:t>
      </w:r>
      <w:proofErr w:type="spellStart"/>
      <w:r w:rsidR="00521D9D" w:rsidRPr="00064CBB">
        <w:rPr>
          <w:rFonts w:cstheme="minorHAnsi"/>
          <w:color w:val="303030"/>
          <w:shd w:val="clear" w:color="auto" w:fill="FFFFFF"/>
        </w:rPr>
        <w:t>Nathwani</w:t>
      </w:r>
      <w:proofErr w:type="spellEnd"/>
      <w:r w:rsidR="00521D9D" w:rsidRPr="00064CBB">
        <w:rPr>
          <w:rFonts w:cstheme="minorHAnsi"/>
          <w:color w:val="303030"/>
          <w:shd w:val="clear" w:color="auto" w:fill="FFFFFF"/>
        </w:rPr>
        <w:t xml:space="preserve"> AC. Gene therapy for </w:t>
      </w:r>
      <w:proofErr w:type="spellStart"/>
      <w:r w:rsidR="00521D9D" w:rsidRPr="00064CBB">
        <w:rPr>
          <w:rFonts w:cstheme="minorHAnsi"/>
          <w:color w:val="303030"/>
          <w:shd w:val="clear" w:color="auto" w:fill="FFFFFF"/>
        </w:rPr>
        <w:t>hemophilia</w:t>
      </w:r>
      <w:proofErr w:type="spellEnd"/>
      <w:r w:rsidR="00521D9D" w:rsidRPr="00064CBB">
        <w:rPr>
          <w:rFonts w:cstheme="minorHAnsi"/>
          <w:color w:val="303030"/>
          <w:shd w:val="clear" w:color="auto" w:fill="FFFFFF"/>
        </w:rPr>
        <w:t xml:space="preserve">. </w:t>
      </w:r>
      <w:proofErr w:type="spellStart"/>
      <w:r w:rsidR="00521D9D" w:rsidRPr="00064CBB">
        <w:rPr>
          <w:rFonts w:cstheme="minorHAnsi"/>
          <w:color w:val="303030"/>
          <w:shd w:val="clear" w:color="auto" w:fill="FFFFFF"/>
        </w:rPr>
        <w:t>Hematology</w:t>
      </w:r>
      <w:proofErr w:type="spellEnd"/>
      <w:r w:rsidR="00521D9D" w:rsidRPr="00064CBB">
        <w:rPr>
          <w:rFonts w:cstheme="minorHAnsi"/>
          <w:color w:val="303030"/>
          <w:shd w:val="clear" w:color="auto" w:fill="FFFFFF"/>
        </w:rPr>
        <w:t xml:space="preserve"> Am Soc </w:t>
      </w:r>
      <w:proofErr w:type="spellStart"/>
      <w:r w:rsidR="00521D9D" w:rsidRPr="00064CBB">
        <w:rPr>
          <w:rFonts w:cstheme="minorHAnsi"/>
          <w:color w:val="303030"/>
          <w:shd w:val="clear" w:color="auto" w:fill="FFFFFF"/>
        </w:rPr>
        <w:t>Hematol</w:t>
      </w:r>
      <w:proofErr w:type="spellEnd"/>
      <w:r w:rsidR="00521D9D" w:rsidRPr="00064CBB">
        <w:rPr>
          <w:rFonts w:cstheme="minorHAnsi"/>
          <w:color w:val="303030"/>
          <w:shd w:val="clear" w:color="auto" w:fill="FFFFFF"/>
        </w:rPr>
        <w:t xml:space="preserve"> </w:t>
      </w:r>
      <w:proofErr w:type="spellStart"/>
      <w:r w:rsidR="00521D9D" w:rsidRPr="00064CBB">
        <w:rPr>
          <w:rFonts w:cstheme="minorHAnsi"/>
          <w:color w:val="303030"/>
          <w:shd w:val="clear" w:color="auto" w:fill="FFFFFF"/>
        </w:rPr>
        <w:t>Educ</w:t>
      </w:r>
      <w:proofErr w:type="spellEnd"/>
      <w:r w:rsidR="00521D9D" w:rsidRPr="00064CBB">
        <w:rPr>
          <w:rFonts w:cstheme="minorHAnsi"/>
          <w:color w:val="303030"/>
          <w:shd w:val="clear" w:color="auto" w:fill="FFFFFF"/>
        </w:rPr>
        <w:t xml:space="preserve"> Program. 2019 Dec 6;2019(1):1-8. </w:t>
      </w:r>
      <w:proofErr w:type="spellStart"/>
      <w:r w:rsidR="00521D9D" w:rsidRPr="00064CBB">
        <w:rPr>
          <w:rFonts w:cstheme="minorHAnsi"/>
          <w:color w:val="303030"/>
          <w:shd w:val="clear" w:color="auto" w:fill="FFFFFF"/>
        </w:rPr>
        <w:t>doi</w:t>
      </w:r>
      <w:proofErr w:type="spellEnd"/>
      <w:r w:rsidR="00521D9D" w:rsidRPr="00064CBB">
        <w:rPr>
          <w:rFonts w:cstheme="minorHAnsi"/>
          <w:color w:val="303030"/>
          <w:shd w:val="clear" w:color="auto" w:fill="FFFFFF"/>
        </w:rPr>
        <w:t>: 10.1182/hematology.2019000007. PMID: 31808868; PMCID: PMC6913446. – 04/01/22</w:t>
      </w:r>
    </w:p>
    <w:p w14:paraId="1C4C386D" w14:textId="24E8F97A" w:rsidR="000E37DD" w:rsidRPr="00064CBB" w:rsidRDefault="008E5F66">
      <w:pPr>
        <w:rPr>
          <w:rFonts w:cstheme="minorHAnsi"/>
          <w:color w:val="212121"/>
          <w:sz w:val="24"/>
          <w:szCs w:val="24"/>
          <w:shd w:val="clear" w:color="auto" w:fill="FFFFFF"/>
        </w:rPr>
      </w:pPr>
      <w:r w:rsidRPr="00064CBB">
        <w:rPr>
          <w:rFonts w:cstheme="minorHAnsi"/>
          <w:color w:val="303030"/>
          <w:shd w:val="clear" w:color="auto" w:fill="FFFFFF"/>
        </w:rPr>
        <w:t xml:space="preserve">[21] </w:t>
      </w:r>
      <w:r w:rsidR="004274CA" w:rsidRPr="00064CBB">
        <w:rPr>
          <w:rFonts w:cstheme="minorHAnsi"/>
          <w:color w:val="212121"/>
          <w:sz w:val="24"/>
          <w:szCs w:val="24"/>
          <w:shd w:val="clear" w:color="auto" w:fill="FFFFFF"/>
        </w:rPr>
        <w:t xml:space="preserve">Veronese FM, Mero A. The impact of PEGylation on biological therapies. </w:t>
      </w:r>
      <w:proofErr w:type="spellStart"/>
      <w:r w:rsidR="004274CA" w:rsidRPr="00064CBB">
        <w:rPr>
          <w:rFonts w:cstheme="minorHAnsi"/>
          <w:color w:val="212121"/>
          <w:sz w:val="24"/>
          <w:szCs w:val="24"/>
          <w:shd w:val="clear" w:color="auto" w:fill="FFFFFF"/>
        </w:rPr>
        <w:t>BioDrugs</w:t>
      </w:r>
      <w:proofErr w:type="spellEnd"/>
      <w:r w:rsidR="004274CA" w:rsidRPr="00064CBB">
        <w:rPr>
          <w:rFonts w:cstheme="minorHAnsi"/>
          <w:color w:val="212121"/>
          <w:sz w:val="24"/>
          <w:szCs w:val="24"/>
          <w:shd w:val="clear" w:color="auto" w:fill="FFFFFF"/>
        </w:rPr>
        <w:t xml:space="preserve">. 2008;22(5):315-29. </w:t>
      </w:r>
      <w:proofErr w:type="spellStart"/>
      <w:r w:rsidR="004274CA" w:rsidRPr="00064CBB">
        <w:rPr>
          <w:rFonts w:cstheme="minorHAnsi"/>
          <w:color w:val="212121"/>
          <w:sz w:val="24"/>
          <w:szCs w:val="24"/>
          <w:shd w:val="clear" w:color="auto" w:fill="FFFFFF"/>
        </w:rPr>
        <w:t>doi</w:t>
      </w:r>
      <w:proofErr w:type="spellEnd"/>
      <w:r w:rsidR="004274CA" w:rsidRPr="00064CBB">
        <w:rPr>
          <w:rFonts w:cstheme="minorHAnsi"/>
          <w:color w:val="212121"/>
          <w:sz w:val="24"/>
          <w:szCs w:val="24"/>
          <w:shd w:val="clear" w:color="auto" w:fill="FFFFFF"/>
        </w:rPr>
        <w:t>: 10.2165/00063030-200822050-00004. PMID: 18778113.</w:t>
      </w:r>
    </w:p>
    <w:p w14:paraId="1B0D23F9" w14:textId="3F6D9982" w:rsidR="00F57569" w:rsidRPr="00064CBB" w:rsidRDefault="00F57569">
      <w:pPr>
        <w:rPr>
          <w:rFonts w:cstheme="minorHAnsi"/>
          <w:color w:val="212121"/>
          <w:sz w:val="24"/>
          <w:szCs w:val="24"/>
          <w:shd w:val="clear" w:color="auto" w:fill="FFFFFF"/>
        </w:rPr>
      </w:pPr>
      <w:r w:rsidRPr="00064CBB">
        <w:rPr>
          <w:rFonts w:cstheme="minorHAnsi"/>
          <w:color w:val="212121"/>
          <w:sz w:val="24"/>
          <w:szCs w:val="24"/>
          <w:shd w:val="clear" w:color="auto" w:fill="FFFFFF"/>
        </w:rPr>
        <w:t xml:space="preserve">[22] </w:t>
      </w:r>
      <w:r w:rsidR="00DD02CB" w:rsidRPr="00064CBB">
        <w:rPr>
          <w:rFonts w:cstheme="minorHAnsi"/>
          <w:color w:val="212121"/>
          <w:sz w:val="24"/>
          <w:szCs w:val="24"/>
          <w:shd w:val="clear" w:color="auto" w:fill="FFFFFF"/>
        </w:rPr>
        <w:t xml:space="preserve">https://www.sciencedirect.com/topics/neuroscience/pharmacokinetics - </w:t>
      </w:r>
      <w:r w:rsidR="00EE2761" w:rsidRPr="00064CBB">
        <w:rPr>
          <w:rFonts w:cstheme="minorHAnsi"/>
          <w:color w:val="212121"/>
          <w:sz w:val="24"/>
          <w:szCs w:val="24"/>
          <w:shd w:val="clear" w:color="auto" w:fill="FFFFFF"/>
        </w:rPr>
        <w:t>05/04/22</w:t>
      </w:r>
    </w:p>
    <w:p w14:paraId="212274BE" w14:textId="43A8F228" w:rsidR="00DD02CB" w:rsidRPr="00064CBB" w:rsidRDefault="00DD02CB">
      <w:pPr>
        <w:rPr>
          <w:rFonts w:cstheme="minorHAnsi"/>
          <w:sz w:val="24"/>
          <w:szCs w:val="24"/>
        </w:rPr>
      </w:pPr>
      <w:r w:rsidRPr="00064CBB">
        <w:rPr>
          <w:rFonts w:cstheme="minorHAnsi"/>
          <w:color w:val="212121"/>
          <w:sz w:val="24"/>
          <w:szCs w:val="24"/>
          <w:shd w:val="clear" w:color="auto" w:fill="FFFFFF"/>
        </w:rPr>
        <w:t>[23]</w:t>
      </w:r>
      <w:r w:rsidR="00434D32" w:rsidRPr="00064CBB">
        <w:rPr>
          <w:rFonts w:cstheme="minorHAnsi"/>
          <w:color w:val="212121"/>
          <w:sz w:val="24"/>
          <w:szCs w:val="24"/>
          <w:shd w:val="clear" w:color="auto" w:fill="FFFFFF"/>
        </w:rPr>
        <w:t xml:space="preserve"> </w:t>
      </w:r>
      <w:hyperlink r:id="rId43" w:history="1">
        <w:r w:rsidRPr="00064CBB">
          <w:rPr>
            <w:rStyle w:val="Hyperlink"/>
            <w:rFonts w:cstheme="minorHAnsi"/>
            <w:sz w:val="24"/>
            <w:szCs w:val="24"/>
          </w:rPr>
          <w:t>Von Willebrand Factor - an overview | ScienceDirect Topics</w:t>
        </w:r>
      </w:hyperlink>
      <w:r w:rsidRPr="00064CBB">
        <w:rPr>
          <w:rFonts w:cstheme="minorHAnsi"/>
          <w:sz w:val="24"/>
          <w:szCs w:val="24"/>
        </w:rPr>
        <w:t xml:space="preserve"> – 05/01/22</w:t>
      </w:r>
    </w:p>
    <w:p w14:paraId="5506EA76" w14:textId="7B085323" w:rsidR="00D0092E" w:rsidRPr="00064CBB" w:rsidRDefault="00434D32">
      <w:pPr>
        <w:rPr>
          <w:rFonts w:cstheme="minorHAnsi"/>
          <w:sz w:val="24"/>
          <w:szCs w:val="24"/>
        </w:rPr>
      </w:pPr>
      <w:r w:rsidRPr="00064CBB">
        <w:rPr>
          <w:rFonts w:cstheme="minorHAnsi"/>
          <w:sz w:val="24"/>
          <w:szCs w:val="24"/>
        </w:rPr>
        <w:t xml:space="preserve">[24] </w:t>
      </w:r>
      <w:hyperlink r:id="rId44" w:history="1">
        <w:r w:rsidRPr="00064CBB">
          <w:rPr>
            <w:rStyle w:val="Hyperlink"/>
            <w:rFonts w:cstheme="minorHAnsi"/>
            <w:sz w:val="24"/>
            <w:szCs w:val="24"/>
          </w:rPr>
          <w:t>Pseudotumor | definition of pseudotumor by Medical dictionary (thefreedictionary.com)</w:t>
        </w:r>
      </w:hyperlink>
      <w:r w:rsidRPr="00064CBB">
        <w:rPr>
          <w:rFonts w:cstheme="minorHAnsi"/>
          <w:sz w:val="24"/>
          <w:szCs w:val="24"/>
        </w:rPr>
        <w:t xml:space="preserve"> – 05/01/22</w:t>
      </w:r>
    </w:p>
    <w:p w14:paraId="19FBE555" w14:textId="0E9A5581" w:rsidR="00785930" w:rsidRPr="00064CBB" w:rsidRDefault="00785930">
      <w:pPr>
        <w:rPr>
          <w:rFonts w:cstheme="minorHAnsi"/>
          <w:sz w:val="24"/>
          <w:szCs w:val="24"/>
        </w:rPr>
      </w:pPr>
      <w:r w:rsidRPr="00064CBB">
        <w:rPr>
          <w:rFonts w:cstheme="minorHAnsi"/>
          <w:sz w:val="24"/>
          <w:szCs w:val="24"/>
        </w:rPr>
        <w:t xml:space="preserve">[25] </w:t>
      </w:r>
      <w:hyperlink r:id="rId45" w:history="1">
        <w:r w:rsidRPr="00064CBB">
          <w:rPr>
            <w:rStyle w:val="Hyperlink"/>
            <w:rFonts w:cstheme="minorHAnsi"/>
            <w:sz w:val="24"/>
            <w:szCs w:val="24"/>
          </w:rPr>
          <w:t>Serotype Definition &amp; Meaning - Merriam-Webster</w:t>
        </w:r>
      </w:hyperlink>
      <w:r w:rsidRPr="00064CBB">
        <w:rPr>
          <w:rFonts w:cstheme="minorHAnsi"/>
          <w:sz w:val="24"/>
          <w:szCs w:val="24"/>
        </w:rPr>
        <w:t xml:space="preserve"> </w:t>
      </w:r>
      <w:r w:rsidR="006B3402" w:rsidRPr="00064CBB">
        <w:rPr>
          <w:rFonts w:cstheme="minorHAnsi"/>
          <w:sz w:val="24"/>
          <w:szCs w:val="24"/>
        </w:rPr>
        <w:t>–</w:t>
      </w:r>
      <w:r w:rsidRPr="00064CBB">
        <w:rPr>
          <w:rFonts w:cstheme="minorHAnsi"/>
          <w:sz w:val="24"/>
          <w:szCs w:val="24"/>
        </w:rPr>
        <w:t xml:space="preserve"> </w:t>
      </w:r>
      <w:r w:rsidR="006B3402" w:rsidRPr="00064CBB">
        <w:rPr>
          <w:rFonts w:cstheme="minorHAnsi"/>
          <w:sz w:val="24"/>
          <w:szCs w:val="24"/>
        </w:rPr>
        <w:t>05/01/22</w:t>
      </w:r>
    </w:p>
    <w:p w14:paraId="7881A036" w14:textId="5D82B11B" w:rsidR="006F3B50" w:rsidRPr="00064CBB" w:rsidRDefault="00CA4EBA">
      <w:pPr>
        <w:rPr>
          <w:rFonts w:cstheme="minorHAnsi"/>
          <w:sz w:val="24"/>
          <w:szCs w:val="24"/>
        </w:rPr>
      </w:pPr>
      <w:r w:rsidRPr="00064CBB">
        <w:rPr>
          <w:rFonts w:cstheme="minorHAnsi"/>
          <w:sz w:val="24"/>
          <w:szCs w:val="24"/>
        </w:rPr>
        <w:t xml:space="preserve">[26] </w:t>
      </w:r>
      <w:hyperlink r:id="rId46" w:history="1">
        <w:r w:rsidRPr="00064CBB">
          <w:rPr>
            <w:rStyle w:val="Hyperlink"/>
            <w:rFonts w:cstheme="minorHAnsi"/>
            <w:sz w:val="24"/>
            <w:szCs w:val="24"/>
          </w:rPr>
          <w:t>Plasminogen - an overview | ScienceDirect Topics</w:t>
        </w:r>
      </w:hyperlink>
      <w:r w:rsidRPr="00064CBB">
        <w:rPr>
          <w:rFonts w:cstheme="minorHAnsi"/>
          <w:sz w:val="24"/>
          <w:szCs w:val="24"/>
        </w:rPr>
        <w:t xml:space="preserve"> </w:t>
      </w:r>
      <w:r w:rsidR="005125D3" w:rsidRPr="00064CBB">
        <w:rPr>
          <w:rFonts w:cstheme="minorHAnsi"/>
          <w:sz w:val="24"/>
          <w:szCs w:val="24"/>
        </w:rPr>
        <w:t>– 06/01/22</w:t>
      </w:r>
    </w:p>
    <w:p w14:paraId="04AD2484" w14:textId="3FC0415B" w:rsidR="006F3B50" w:rsidRPr="00064CBB" w:rsidRDefault="006F3B50">
      <w:pPr>
        <w:rPr>
          <w:rFonts w:cstheme="minorHAnsi"/>
          <w:sz w:val="24"/>
          <w:szCs w:val="24"/>
        </w:rPr>
      </w:pPr>
      <w:r w:rsidRPr="00064CBB">
        <w:rPr>
          <w:rFonts w:cstheme="minorHAnsi"/>
          <w:sz w:val="24"/>
          <w:szCs w:val="24"/>
        </w:rPr>
        <w:t xml:space="preserve">[27] </w:t>
      </w:r>
      <w:hyperlink r:id="rId47" w:history="1">
        <w:r w:rsidRPr="00064CBB">
          <w:rPr>
            <w:rStyle w:val="Hyperlink"/>
            <w:rFonts w:cstheme="minorHAnsi"/>
            <w:sz w:val="24"/>
            <w:szCs w:val="24"/>
          </w:rPr>
          <w:t>Plasmin - an overview | ScienceDirect Topics</w:t>
        </w:r>
      </w:hyperlink>
      <w:r w:rsidRPr="00064CBB">
        <w:rPr>
          <w:rFonts w:cstheme="minorHAnsi"/>
          <w:sz w:val="24"/>
          <w:szCs w:val="24"/>
        </w:rPr>
        <w:t xml:space="preserve"> – 06/01/22</w:t>
      </w:r>
    </w:p>
    <w:p w14:paraId="764D2648" w14:textId="3689BB28" w:rsidR="001F3A4D" w:rsidRPr="00064CBB" w:rsidRDefault="001F3A4D">
      <w:pPr>
        <w:rPr>
          <w:rFonts w:cstheme="minorHAnsi"/>
          <w:color w:val="212121"/>
          <w:sz w:val="24"/>
          <w:szCs w:val="24"/>
          <w:shd w:val="clear" w:color="auto" w:fill="FFFFFF"/>
        </w:rPr>
      </w:pPr>
      <w:r w:rsidRPr="00064CBB">
        <w:rPr>
          <w:rFonts w:cstheme="minorHAnsi"/>
          <w:sz w:val="24"/>
          <w:szCs w:val="24"/>
        </w:rPr>
        <w:t xml:space="preserve">[28] </w:t>
      </w:r>
      <w:r w:rsidRPr="00064CBB">
        <w:rPr>
          <w:rFonts w:cstheme="minorHAnsi"/>
          <w:color w:val="212121"/>
          <w:sz w:val="24"/>
          <w:szCs w:val="24"/>
          <w:shd w:val="clear" w:color="auto" w:fill="FFFFFF"/>
        </w:rPr>
        <w:t xml:space="preserve">Chauncey JM, Wieters JS. Tranexamic Acid. 2021 Jul 28. In: </w:t>
      </w:r>
      <w:proofErr w:type="spellStart"/>
      <w:r w:rsidRPr="00064CBB">
        <w:rPr>
          <w:rFonts w:cstheme="minorHAnsi"/>
          <w:color w:val="212121"/>
          <w:sz w:val="24"/>
          <w:szCs w:val="24"/>
          <w:shd w:val="clear" w:color="auto" w:fill="FFFFFF"/>
        </w:rPr>
        <w:t>StatPearls</w:t>
      </w:r>
      <w:proofErr w:type="spellEnd"/>
      <w:r w:rsidRPr="00064CBB">
        <w:rPr>
          <w:rFonts w:cstheme="minorHAnsi"/>
          <w:color w:val="212121"/>
          <w:sz w:val="24"/>
          <w:szCs w:val="24"/>
          <w:shd w:val="clear" w:color="auto" w:fill="FFFFFF"/>
        </w:rPr>
        <w:t xml:space="preserve"> [Internet]. Treasure Island (FL): </w:t>
      </w:r>
      <w:proofErr w:type="spellStart"/>
      <w:r w:rsidRPr="00064CBB">
        <w:rPr>
          <w:rFonts w:cstheme="minorHAnsi"/>
          <w:color w:val="212121"/>
          <w:sz w:val="24"/>
          <w:szCs w:val="24"/>
          <w:shd w:val="clear" w:color="auto" w:fill="FFFFFF"/>
        </w:rPr>
        <w:t>StatPearls</w:t>
      </w:r>
      <w:proofErr w:type="spellEnd"/>
      <w:r w:rsidRPr="00064CBB">
        <w:rPr>
          <w:rFonts w:cstheme="minorHAnsi"/>
          <w:color w:val="212121"/>
          <w:sz w:val="24"/>
          <w:szCs w:val="24"/>
          <w:shd w:val="clear" w:color="auto" w:fill="FFFFFF"/>
        </w:rPr>
        <w:t xml:space="preserve"> Publishing; 2021 Jan–. PMID: 30422504.</w:t>
      </w:r>
      <w:r w:rsidR="00797F20" w:rsidRPr="00064CBB">
        <w:rPr>
          <w:rFonts w:cstheme="minorHAnsi"/>
          <w:color w:val="212121"/>
          <w:sz w:val="24"/>
          <w:szCs w:val="24"/>
          <w:shd w:val="clear" w:color="auto" w:fill="FFFFFF"/>
        </w:rPr>
        <w:t xml:space="preserve"> – 06/01/22</w:t>
      </w:r>
    </w:p>
    <w:p w14:paraId="784143DA" w14:textId="3BC7C79C" w:rsidR="00B10B05" w:rsidRPr="00064CBB" w:rsidRDefault="00B10B05">
      <w:pPr>
        <w:rPr>
          <w:rFonts w:cstheme="minorHAnsi"/>
          <w:color w:val="212121"/>
          <w:sz w:val="24"/>
          <w:szCs w:val="24"/>
          <w:shd w:val="clear" w:color="auto" w:fill="FFFFFF"/>
        </w:rPr>
      </w:pPr>
      <w:r w:rsidRPr="00064CBB">
        <w:rPr>
          <w:rFonts w:cstheme="minorHAnsi"/>
          <w:color w:val="212121"/>
          <w:sz w:val="24"/>
          <w:szCs w:val="24"/>
          <w:shd w:val="clear" w:color="auto" w:fill="FFFFFF"/>
        </w:rPr>
        <w:t>[29]</w:t>
      </w:r>
      <w:r w:rsidR="002A0BD8" w:rsidRPr="00064CBB">
        <w:rPr>
          <w:rFonts w:cstheme="minorHAnsi"/>
          <w:color w:val="212121"/>
          <w:sz w:val="24"/>
          <w:szCs w:val="24"/>
          <w:shd w:val="clear" w:color="auto" w:fill="FFFFFF"/>
        </w:rPr>
        <w:t xml:space="preserve"> </w:t>
      </w:r>
      <w:proofErr w:type="spellStart"/>
      <w:r w:rsidR="002A0BD8" w:rsidRPr="00064CBB">
        <w:rPr>
          <w:rFonts w:cstheme="minorHAnsi"/>
          <w:color w:val="212121"/>
          <w:sz w:val="24"/>
          <w:szCs w:val="24"/>
          <w:shd w:val="clear" w:color="auto" w:fill="FFFFFF"/>
        </w:rPr>
        <w:t>Weyand</w:t>
      </w:r>
      <w:proofErr w:type="spellEnd"/>
      <w:r w:rsidR="002A0BD8" w:rsidRPr="00064CBB">
        <w:rPr>
          <w:rFonts w:cstheme="minorHAnsi"/>
          <w:color w:val="212121"/>
          <w:sz w:val="24"/>
          <w:szCs w:val="24"/>
          <w:shd w:val="clear" w:color="auto" w:fill="FFFFFF"/>
        </w:rPr>
        <w:t xml:space="preserve"> AC, Pipe SW. New therapies for </w:t>
      </w:r>
      <w:proofErr w:type="spellStart"/>
      <w:r w:rsidR="002A0BD8" w:rsidRPr="00064CBB">
        <w:rPr>
          <w:rFonts w:cstheme="minorHAnsi"/>
          <w:color w:val="212121"/>
          <w:sz w:val="24"/>
          <w:szCs w:val="24"/>
          <w:shd w:val="clear" w:color="auto" w:fill="FFFFFF"/>
        </w:rPr>
        <w:t>hemophilia</w:t>
      </w:r>
      <w:proofErr w:type="spellEnd"/>
      <w:r w:rsidR="002A0BD8" w:rsidRPr="00064CBB">
        <w:rPr>
          <w:rFonts w:cstheme="minorHAnsi"/>
          <w:color w:val="212121"/>
          <w:sz w:val="24"/>
          <w:szCs w:val="24"/>
          <w:shd w:val="clear" w:color="auto" w:fill="FFFFFF"/>
        </w:rPr>
        <w:t xml:space="preserve">. Blood. 2019 Jan 31;133(5):389-398. </w:t>
      </w:r>
      <w:proofErr w:type="spellStart"/>
      <w:r w:rsidR="002A0BD8" w:rsidRPr="00064CBB">
        <w:rPr>
          <w:rFonts w:cstheme="minorHAnsi"/>
          <w:color w:val="212121"/>
          <w:sz w:val="24"/>
          <w:szCs w:val="24"/>
          <w:shd w:val="clear" w:color="auto" w:fill="FFFFFF"/>
        </w:rPr>
        <w:t>doi</w:t>
      </w:r>
      <w:proofErr w:type="spellEnd"/>
      <w:r w:rsidR="002A0BD8" w:rsidRPr="00064CBB">
        <w:rPr>
          <w:rFonts w:cstheme="minorHAnsi"/>
          <w:color w:val="212121"/>
          <w:sz w:val="24"/>
          <w:szCs w:val="24"/>
          <w:shd w:val="clear" w:color="auto" w:fill="FFFFFF"/>
        </w:rPr>
        <w:t xml:space="preserve">: 10.1182/blood-2018-08-872291. </w:t>
      </w:r>
      <w:proofErr w:type="spellStart"/>
      <w:r w:rsidR="002A0BD8" w:rsidRPr="00064CBB">
        <w:rPr>
          <w:rFonts w:cstheme="minorHAnsi"/>
          <w:color w:val="212121"/>
          <w:sz w:val="24"/>
          <w:szCs w:val="24"/>
          <w:shd w:val="clear" w:color="auto" w:fill="FFFFFF"/>
        </w:rPr>
        <w:t>Epub</w:t>
      </w:r>
      <w:proofErr w:type="spellEnd"/>
      <w:r w:rsidR="002A0BD8" w:rsidRPr="00064CBB">
        <w:rPr>
          <w:rFonts w:cstheme="minorHAnsi"/>
          <w:color w:val="212121"/>
          <w:sz w:val="24"/>
          <w:szCs w:val="24"/>
          <w:shd w:val="clear" w:color="auto" w:fill="FFFFFF"/>
        </w:rPr>
        <w:t xml:space="preserve"> 2018 Dec 17. PMID: 30559264. – 06/01/22</w:t>
      </w:r>
    </w:p>
    <w:p w14:paraId="3C551A55" w14:textId="0D8B2C93" w:rsidR="001A33C9" w:rsidRPr="00064CBB" w:rsidRDefault="001A33C9">
      <w:pPr>
        <w:rPr>
          <w:rFonts w:cstheme="minorHAnsi"/>
          <w:sz w:val="24"/>
          <w:szCs w:val="24"/>
        </w:rPr>
      </w:pPr>
      <w:r w:rsidRPr="00064CBB">
        <w:rPr>
          <w:rFonts w:cstheme="minorHAnsi"/>
          <w:color w:val="212121"/>
          <w:sz w:val="24"/>
          <w:szCs w:val="24"/>
          <w:shd w:val="clear" w:color="auto" w:fill="FFFFFF"/>
        </w:rPr>
        <w:t>[30]</w:t>
      </w:r>
      <w:r w:rsidR="00D45202" w:rsidRPr="00064CBB">
        <w:rPr>
          <w:rFonts w:cstheme="minorHAnsi"/>
          <w:color w:val="212121"/>
          <w:sz w:val="24"/>
          <w:szCs w:val="24"/>
          <w:shd w:val="clear" w:color="auto" w:fill="FFFFFF"/>
        </w:rPr>
        <w:t xml:space="preserve"> </w:t>
      </w:r>
      <w:hyperlink r:id="rId48" w:history="1">
        <w:r w:rsidR="00D45202" w:rsidRPr="00064CBB">
          <w:rPr>
            <w:rStyle w:val="Hyperlink"/>
            <w:rFonts w:cstheme="minorHAnsi"/>
            <w:sz w:val="24"/>
            <w:szCs w:val="24"/>
          </w:rPr>
          <w:t xml:space="preserve">2021 clinical trials update: Innovations in </w:t>
        </w:r>
        <w:proofErr w:type="spellStart"/>
        <w:r w:rsidR="00D45202" w:rsidRPr="00064CBB">
          <w:rPr>
            <w:rStyle w:val="Hyperlink"/>
            <w:rFonts w:cstheme="minorHAnsi"/>
            <w:sz w:val="24"/>
            <w:szCs w:val="24"/>
          </w:rPr>
          <w:t>hemophilia</w:t>
        </w:r>
        <w:proofErr w:type="spellEnd"/>
        <w:r w:rsidR="00D45202" w:rsidRPr="00064CBB">
          <w:rPr>
            <w:rStyle w:val="Hyperlink"/>
            <w:rFonts w:cstheme="minorHAnsi"/>
            <w:sz w:val="24"/>
            <w:szCs w:val="24"/>
          </w:rPr>
          <w:t xml:space="preserve"> therapy (wiley.com)</w:t>
        </w:r>
      </w:hyperlink>
      <w:r w:rsidR="00D45202" w:rsidRPr="00064CBB">
        <w:rPr>
          <w:rFonts w:cstheme="minorHAnsi"/>
          <w:sz w:val="24"/>
          <w:szCs w:val="24"/>
        </w:rPr>
        <w:t xml:space="preserve"> </w:t>
      </w:r>
      <w:r w:rsidR="004B5D4F" w:rsidRPr="00064CBB">
        <w:rPr>
          <w:rFonts w:cstheme="minorHAnsi"/>
          <w:sz w:val="24"/>
          <w:szCs w:val="24"/>
        </w:rPr>
        <w:t>–</w:t>
      </w:r>
      <w:r w:rsidR="00D45202" w:rsidRPr="00064CBB">
        <w:rPr>
          <w:rFonts w:cstheme="minorHAnsi"/>
          <w:sz w:val="24"/>
          <w:szCs w:val="24"/>
        </w:rPr>
        <w:t xml:space="preserve"> 0</w:t>
      </w:r>
      <w:r w:rsidR="004B5D4F" w:rsidRPr="00064CBB">
        <w:rPr>
          <w:rFonts w:cstheme="minorHAnsi"/>
          <w:sz w:val="24"/>
          <w:szCs w:val="24"/>
        </w:rPr>
        <w:t>6/01/22</w:t>
      </w:r>
    </w:p>
    <w:p w14:paraId="46B45FEB" w14:textId="2D450B16" w:rsidR="000E1764" w:rsidRPr="00064CBB" w:rsidRDefault="000E1764">
      <w:pPr>
        <w:rPr>
          <w:rFonts w:cstheme="minorHAnsi"/>
          <w:color w:val="303030"/>
          <w:shd w:val="clear" w:color="auto" w:fill="FFFFFF"/>
        </w:rPr>
      </w:pPr>
      <w:r w:rsidRPr="00064CBB">
        <w:rPr>
          <w:rFonts w:cstheme="minorHAnsi"/>
          <w:sz w:val="24"/>
          <w:szCs w:val="24"/>
        </w:rPr>
        <w:t xml:space="preserve">[31] </w:t>
      </w:r>
      <w:proofErr w:type="spellStart"/>
      <w:r w:rsidRPr="00064CBB">
        <w:rPr>
          <w:rFonts w:cstheme="minorHAnsi"/>
          <w:color w:val="303030"/>
          <w:shd w:val="clear" w:color="auto" w:fill="FFFFFF"/>
        </w:rPr>
        <w:t>Tomeo</w:t>
      </w:r>
      <w:proofErr w:type="spellEnd"/>
      <w:r w:rsidRPr="00064CBB">
        <w:rPr>
          <w:rFonts w:cstheme="minorHAnsi"/>
          <w:color w:val="303030"/>
          <w:shd w:val="clear" w:color="auto" w:fill="FFFFFF"/>
        </w:rPr>
        <w:t xml:space="preserve"> F, </w:t>
      </w:r>
      <w:proofErr w:type="spellStart"/>
      <w:r w:rsidRPr="00064CBB">
        <w:rPr>
          <w:rFonts w:cstheme="minorHAnsi"/>
          <w:color w:val="303030"/>
          <w:shd w:val="clear" w:color="auto" w:fill="FFFFFF"/>
        </w:rPr>
        <w:t>Mariz</w:t>
      </w:r>
      <w:proofErr w:type="spellEnd"/>
      <w:r w:rsidRPr="00064CBB">
        <w:rPr>
          <w:rFonts w:cstheme="minorHAnsi"/>
          <w:color w:val="303030"/>
          <w:shd w:val="clear" w:color="auto" w:fill="FFFFFF"/>
        </w:rPr>
        <w:t xml:space="preserve"> S, </w:t>
      </w:r>
      <w:proofErr w:type="spellStart"/>
      <w:r w:rsidRPr="00064CBB">
        <w:rPr>
          <w:rFonts w:cstheme="minorHAnsi"/>
          <w:color w:val="303030"/>
          <w:shd w:val="clear" w:color="auto" w:fill="FFFFFF"/>
        </w:rPr>
        <w:t>Brunetta</w:t>
      </w:r>
      <w:proofErr w:type="spellEnd"/>
      <w:r w:rsidRPr="00064CBB">
        <w:rPr>
          <w:rFonts w:cstheme="minorHAnsi"/>
          <w:color w:val="303030"/>
          <w:shd w:val="clear" w:color="auto" w:fill="FFFFFF"/>
        </w:rPr>
        <w:t xml:space="preserve"> AL, Stoyanova-</w:t>
      </w:r>
      <w:proofErr w:type="spellStart"/>
      <w:r w:rsidRPr="00064CBB">
        <w:rPr>
          <w:rFonts w:cstheme="minorHAnsi"/>
          <w:color w:val="303030"/>
          <w:shd w:val="clear" w:color="auto" w:fill="FFFFFF"/>
        </w:rPr>
        <w:t>Beninska</w:t>
      </w:r>
      <w:proofErr w:type="spellEnd"/>
      <w:r w:rsidRPr="00064CBB">
        <w:rPr>
          <w:rFonts w:cstheme="minorHAnsi"/>
          <w:color w:val="303030"/>
          <w:shd w:val="clear" w:color="auto" w:fill="FFFFFF"/>
        </w:rPr>
        <w:t xml:space="preserve"> V, </w:t>
      </w:r>
      <w:proofErr w:type="spellStart"/>
      <w:r w:rsidRPr="00064CBB">
        <w:rPr>
          <w:rFonts w:cstheme="minorHAnsi"/>
          <w:color w:val="303030"/>
          <w:shd w:val="clear" w:color="auto" w:fill="FFFFFF"/>
        </w:rPr>
        <w:t>Penttila</w:t>
      </w:r>
      <w:proofErr w:type="spellEnd"/>
      <w:r w:rsidRPr="00064CBB">
        <w:rPr>
          <w:rFonts w:cstheme="minorHAnsi"/>
          <w:color w:val="303030"/>
          <w:shd w:val="clear" w:color="auto" w:fill="FFFFFF"/>
        </w:rPr>
        <w:t xml:space="preserve"> K, </w:t>
      </w:r>
      <w:proofErr w:type="spellStart"/>
      <w:r w:rsidRPr="00064CBB">
        <w:rPr>
          <w:rFonts w:cstheme="minorHAnsi"/>
          <w:color w:val="303030"/>
          <w:shd w:val="clear" w:color="auto" w:fill="FFFFFF"/>
        </w:rPr>
        <w:t>Magrelli</w:t>
      </w:r>
      <w:proofErr w:type="spellEnd"/>
      <w:r w:rsidRPr="00064CBB">
        <w:rPr>
          <w:rFonts w:cstheme="minorHAnsi"/>
          <w:color w:val="303030"/>
          <w:shd w:val="clear" w:color="auto" w:fill="FFFFFF"/>
        </w:rPr>
        <w:t xml:space="preserve"> A. Haemophilia, state of the art and new therapeutic opportunities, a regulatory perspective. Br J Clin </w:t>
      </w:r>
      <w:proofErr w:type="spellStart"/>
      <w:r w:rsidRPr="00064CBB">
        <w:rPr>
          <w:rFonts w:cstheme="minorHAnsi"/>
          <w:color w:val="303030"/>
          <w:shd w:val="clear" w:color="auto" w:fill="FFFFFF"/>
        </w:rPr>
        <w:t>Pharmacol</w:t>
      </w:r>
      <w:proofErr w:type="spellEnd"/>
      <w:r w:rsidRPr="00064CBB">
        <w:rPr>
          <w:rFonts w:cstheme="minorHAnsi"/>
          <w:color w:val="303030"/>
          <w:shd w:val="clear" w:color="auto" w:fill="FFFFFF"/>
        </w:rPr>
        <w:t xml:space="preserve">. 2021 Nov;87(11):4183-4196. </w:t>
      </w:r>
      <w:proofErr w:type="spellStart"/>
      <w:r w:rsidRPr="00064CBB">
        <w:rPr>
          <w:rFonts w:cstheme="minorHAnsi"/>
          <w:color w:val="303030"/>
          <w:shd w:val="clear" w:color="auto" w:fill="FFFFFF"/>
        </w:rPr>
        <w:t>doi</w:t>
      </w:r>
      <w:proofErr w:type="spellEnd"/>
      <w:r w:rsidRPr="00064CBB">
        <w:rPr>
          <w:rFonts w:cstheme="minorHAnsi"/>
          <w:color w:val="303030"/>
          <w:shd w:val="clear" w:color="auto" w:fill="FFFFFF"/>
        </w:rPr>
        <w:t xml:space="preserve">: 10.1111/bcp.14838. </w:t>
      </w:r>
      <w:proofErr w:type="spellStart"/>
      <w:r w:rsidRPr="00064CBB">
        <w:rPr>
          <w:rFonts w:cstheme="minorHAnsi"/>
          <w:color w:val="303030"/>
          <w:shd w:val="clear" w:color="auto" w:fill="FFFFFF"/>
        </w:rPr>
        <w:t>Epub</w:t>
      </w:r>
      <w:proofErr w:type="spellEnd"/>
      <w:r w:rsidRPr="00064CBB">
        <w:rPr>
          <w:rFonts w:cstheme="minorHAnsi"/>
          <w:color w:val="303030"/>
          <w:shd w:val="clear" w:color="auto" w:fill="FFFFFF"/>
        </w:rPr>
        <w:t xml:space="preserve"> 2021 Apr 12. PMID: 33772837; PMCID: PMC8596702. </w:t>
      </w:r>
      <w:r w:rsidR="00183998" w:rsidRPr="00064CBB">
        <w:rPr>
          <w:rFonts w:cstheme="minorHAnsi"/>
          <w:color w:val="303030"/>
          <w:shd w:val="clear" w:color="auto" w:fill="FFFFFF"/>
        </w:rPr>
        <w:t>–</w:t>
      </w:r>
      <w:r w:rsidRPr="00064CBB">
        <w:rPr>
          <w:rFonts w:cstheme="minorHAnsi"/>
          <w:color w:val="303030"/>
          <w:shd w:val="clear" w:color="auto" w:fill="FFFFFF"/>
        </w:rPr>
        <w:t xml:space="preserve"> 0</w:t>
      </w:r>
      <w:r w:rsidR="00183998" w:rsidRPr="00064CBB">
        <w:rPr>
          <w:rFonts w:cstheme="minorHAnsi"/>
          <w:color w:val="303030"/>
          <w:shd w:val="clear" w:color="auto" w:fill="FFFFFF"/>
        </w:rPr>
        <w:t>6/01/22</w:t>
      </w:r>
    </w:p>
    <w:p w14:paraId="7B878867" w14:textId="409C1107" w:rsidR="00F30958" w:rsidRPr="00064CBB" w:rsidRDefault="00F30958">
      <w:pPr>
        <w:rPr>
          <w:rFonts w:cstheme="minorHAnsi"/>
          <w:color w:val="303030"/>
          <w:shd w:val="clear" w:color="auto" w:fill="FFFFFF"/>
        </w:rPr>
      </w:pPr>
      <w:r w:rsidRPr="00064CBB">
        <w:rPr>
          <w:rFonts w:cstheme="minorHAnsi"/>
          <w:color w:val="303030"/>
          <w:shd w:val="clear" w:color="auto" w:fill="FFFFFF"/>
        </w:rPr>
        <w:t xml:space="preserve">[32] </w:t>
      </w:r>
      <w:proofErr w:type="spellStart"/>
      <w:r w:rsidRPr="00064CBB">
        <w:rPr>
          <w:rFonts w:cstheme="minorHAnsi"/>
          <w:color w:val="303030"/>
          <w:shd w:val="clear" w:color="auto" w:fill="FFFFFF"/>
        </w:rPr>
        <w:t>Aledort</w:t>
      </w:r>
      <w:proofErr w:type="spellEnd"/>
      <w:r w:rsidRPr="00064CBB">
        <w:rPr>
          <w:rFonts w:cstheme="minorHAnsi"/>
          <w:color w:val="303030"/>
          <w:shd w:val="clear" w:color="auto" w:fill="FFFFFF"/>
        </w:rPr>
        <w:t xml:space="preserve"> L, </w:t>
      </w:r>
      <w:proofErr w:type="spellStart"/>
      <w:r w:rsidRPr="00064CBB">
        <w:rPr>
          <w:rFonts w:cstheme="minorHAnsi"/>
          <w:color w:val="303030"/>
          <w:shd w:val="clear" w:color="auto" w:fill="FFFFFF"/>
        </w:rPr>
        <w:t>Mannucci</w:t>
      </w:r>
      <w:proofErr w:type="spellEnd"/>
      <w:r w:rsidRPr="00064CBB">
        <w:rPr>
          <w:rFonts w:cstheme="minorHAnsi"/>
          <w:color w:val="303030"/>
          <w:shd w:val="clear" w:color="auto" w:fill="FFFFFF"/>
        </w:rPr>
        <w:t xml:space="preserve"> PM, Schramm W, Tarantino M. Factor VIII replacement is still the standard of care in haemophilia A. Blood </w:t>
      </w:r>
      <w:proofErr w:type="spellStart"/>
      <w:r w:rsidRPr="00064CBB">
        <w:rPr>
          <w:rFonts w:cstheme="minorHAnsi"/>
          <w:color w:val="303030"/>
          <w:shd w:val="clear" w:color="auto" w:fill="FFFFFF"/>
        </w:rPr>
        <w:t>Transfus</w:t>
      </w:r>
      <w:proofErr w:type="spellEnd"/>
      <w:r w:rsidRPr="00064CBB">
        <w:rPr>
          <w:rFonts w:cstheme="minorHAnsi"/>
          <w:color w:val="303030"/>
          <w:shd w:val="clear" w:color="auto" w:fill="FFFFFF"/>
        </w:rPr>
        <w:t xml:space="preserve">. 2019 Nov;17(6):479-486. </w:t>
      </w:r>
      <w:proofErr w:type="spellStart"/>
      <w:r w:rsidRPr="00064CBB">
        <w:rPr>
          <w:rFonts w:cstheme="minorHAnsi"/>
          <w:color w:val="303030"/>
          <w:shd w:val="clear" w:color="auto" w:fill="FFFFFF"/>
        </w:rPr>
        <w:t>doi</w:t>
      </w:r>
      <w:proofErr w:type="spellEnd"/>
      <w:r w:rsidRPr="00064CBB">
        <w:rPr>
          <w:rFonts w:cstheme="minorHAnsi"/>
          <w:color w:val="303030"/>
          <w:shd w:val="clear" w:color="auto" w:fill="FFFFFF"/>
        </w:rPr>
        <w:t xml:space="preserve">: 10.2450/2019.0211-19. </w:t>
      </w:r>
      <w:proofErr w:type="spellStart"/>
      <w:r w:rsidRPr="00064CBB">
        <w:rPr>
          <w:rFonts w:cstheme="minorHAnsi"/>
          <w:color w:val="303030"/>
          <w:shd w:val="clear" w:color="auto" w:fill="FFFFFF"/>
        </w:rPr>
        <w:t>Epub</w:t>
      </w:r>
      <w:proofErr w:type="spellEnd"/>
      <w:r w:rsidRPr="00064CBB">
        <w:rPr>
          <w:rFonts w:cstheme="minorHAnsi"/>
          <w:color w:val="303030"/>
          <w:shd w:val="clear" w:color="auto" w:fill="FFFFFF"/>
        </w:rPr>
        <w:t xml:space="preserve"> 2019 Dec 11. PMID: 31846611; PMCID: PMC6917528. – 08/01/22</w:t>
      </w:r>
    </w:p>
    <w:p w14:paraId="62E8E910" w14:textId="0590B67D" w:rsidR="003130E5" w:rsidRPr="00064CBB" w:rsidRDefault="003130E5">
      <w:pPr>
        <w:rPr>
          <w:rFonts w:cstheme="minorHAnsi"/>
          <w:sz w:val="24"/>
          <w:szCs w:val="24"/>
        </w:rPr>
      </w:pPr>
      <w:r w:rsidRPr="00064CBB">
        <w:rPr>
          <w:rFonts w:cstheme="minorHAnsi"/>
          <w:color w:val="303030"/>
          <w:shd w:val="clear" w:color="auto" w:fill="FFFFFF"/>
        </w:rPr>
        <w:t xml:space="preserve">[33] </w:t>
      </w:r>
      <w:hyperlink r:id="rId49" w:history="1">
        <w:r w:rsidRPr="00064CBB">
          <w:rPr>
            <w:rStyle w:val="Hyperlink"/>
            <w:rFonts w:cstheme="minorHAnsi"/>
            <w:sz w:val="24"/>
            <w:szCs w:val="24"/>
          </w:rPr>
          <w:t xml:space="preserve">Treatment of </w:t>
        </w:r>
        <w:proofErr w:type="spellStart"/>
        <w:r w:rsidRPr="00064CBB">
          <w:rPr>
            <w:rStyle w:val="Hyperlink"/>
            <w:rFonts w:cstheme="minorHAnsi"/>
            <w:sz w:val="24"/>
            <w:szCs w:val="24"/>
          </w:rPr>
          <w:t>Hemophilia</w:t>
        </w:r>
        <w:proofErr w:type="spellEnd"/>
        <w:r w:rsidRPr="00064CBB">
          <w:rPr>
            <w:rStyle w:val="Hyperlink"/>
            <w:rFonts w:cstheme="minorHAnsi"/>
            <w:sz w:val="24"/>
            <w:szCs w:val="24"/>
          </w:rPr>
          <w:t xml:space="preserve"> | CDC</w:t>
        </w:r>
      </w:hyperlink>
      <w:r w:rsidRPr="00064CBB">
        <w:rPr>
          <w:rFonts w:cstheme="minorHAnsi"/>
          <w:sz w:val="24"/>
          <w:szCs w:val="24"/>
        </w:rPr>
        <w:t xml:space="preserve"> </w:t>
      </w:r>
      <w:r w:rsidR="00B271CE" w:rsidRPr="00064CBB">
        <w:rPr>
          <w:rFonts w:cstheme="minorHAnsi"/>
          <w:sz w:val="24"/>
          <w:szCs w:val="24"/>
        </w:rPr>
        <w:t>– 08/01/22</w:t>
      </w:r>
    </w:p>
    <w:p w14:paraId="3B0AD11C" w14:textId="455830EB" w:rsidR="00C44357" w:rsidRPr="00064CBB" w:rsidRDefault="00C44357">
      <w:pPr>
        <w:rPr>
          <w:rFonts w:cstheme="minorHAnsi"/>
          <w:sz w:val="24"/>
          <w:szCs w:val="24"/>
        </w:rPr>
      </w:pPr>
      <w:r w:rsidRPr="00064CBB">
        <w:rPr>
          <w:rFonts w:cstheme="minorHAnsi"/>
          <w:sz w:val="24"/>
          <w:szCs w:val="24"/>
        </w:rPr>
        <w:t xml:space="preserve">[34] </w:t>
      </w:r>
      <w:hyperlink r:id="rId50" w:anchor=":~:text=During%20the%20late%201970s%20and%20early%201980s%2C%20haemophilia,is%20often%20referred%20to%20as%20%E2%80%98the%20blood%20scandal%E2%80%99." w:history="1">
        <w:r w:rsidRPr="00064CBB">
          <w:rPr>
            <w:rStyle w:val="Hyperlink"/>
            <w:rFonts w:cstheme="minorHAnsi"/>
            <w:sz w:val="24"/>
            <w:szCs w:val="24"/>
          </w:rPr>
          <w:t>Haemophilia and HIV | Terrence Higgins Trust (tht.org.uk)</w:t>
        </w:r>
      </w:hyperlink>
      <w:r w:rsidRPr="00064CBB">
        <w:rPr>
          <w:rFonts w:cstheme="minorHAnsi"/>
          <w:sz w:val="24"/>
          <w:szCs w:val="24"/>
        </w:rPr>
        <w:t xml:space="preserve"> – 08/</w:t>
      </w:r>
      <w:r w:rsidR="00265C80" w:rsidRPr="00064CBB">
        <w:rPr>
          <w:rFonts w:cstheme="minorHAnsi"/>
          <w:sz w:val="24"/>
          <w:szCs w:val="24"/>
        </w:rPr>
        <w:t>01/22</w:t>
      </w:r>
    </w:p>
    <w:p w14:paraId="7DB2EFC8" w14:textId="078CD709" w:rsidR="00265C80" w:rsidRPr="00064CBB" w:rsidRDefault="00265C80">
      <w:pPr>
        <w:rPr>
          <w:rFonts w:cstheme="minorHAnsi"/>
          <w:sz w:val="24"/>
          <w:szCs w:val="24"/>
        </w:rPr>
      </w:pPr>
      <w:r w:rsidRPr="00064CBB">
        <w:rPr>
          <w:rFonts w:cstheme="minorHAnsi"/>
          <w:sz w:val="24"/>
          <w:szCs w:val="24"/>
        </w:rPr>
        <w:t>[35]</w:t>
      </w:r>
      <w:r w:rsidR="00AA793E" w:rsidRPr="00064CBB">
        <w:rPr>
          <w:rFonts w:cstheme="minorHAnsi"/>
          <w:sz w:val="24"/>
          <w:szCs w:val="24"/>
        </w:rPr>
        <w:t xml:space="preserve"> </w:t>
      </w:r>
      <w:hyperlink r:id="rId51" w:history="1">
        <w:r w:rsidR="00AA793E" w:rsidRPr="00064CBB">
          <w:rPr>
            <w:rStyle w:val="Hyperlink"/>
            <w:rFonts w:cstheme="minorHAnsi"/>
            <w:sz w:val="24"/>
            <w:szCs w:val="24"/>
          </w:rPr>
          <w:t>What is the contaminated blood inquiry? - BBC News</w:t>
        </w:r>
      </w:hyperlink>
      <w:r w:rsidR="00AA793E" w:rsidRPr="00064CBB">
        <w:rPr>
          <w:rFonts w:cstheme="minorHAnsi"/>
          <w:sz w:val="24"/>
          <w:szCs w:val="24"/>
        </w:rPr>
        <w:t xml:space="preserve"> – 08/01/22</w:t>
      </w:r>
    </w:p>
    <w:p w14:paraId="5D15AE89" w14:textId="7D398467" w:rsidR="00265C80" w:rsidRDefault="00995E10">
      <w:pPr>
        <w:rPr>
          <w:rFonts w:cstheme="minorHAnsi"/>
          <w:color w:val="303030"/>
          <w:shd w:val="clear" w:color="auto" w:fill="FFFFFF"/>
        </w:rPr>
      </w:pPr>
      <w:r w:rsidRPr="00064CBB">
        <w:rPr>
          <w:rFonts w:cstheme="minorHAnsi"/>
          <w:color w:val="303030"/>
          <w:shd w:val="clear" w:color="auto" w:fill="FFFFFF"/>
        </w:rPr>
        <w:t xml:space="preserve">[36] </w:t>
      </w:r>
      <w:proofErr w:type="spellStart"/>
      <w:r w:rsidR="00C657CE" w:rsidRPr="00064CBB">
        <w:rPr>
          <w:rFonts w:cstheme="minorHAnsi"/>
          <w:color w:val="303030"/>
          <w:shd w:val="clear" w:color="auto" w:fill="FFFFFF"/>
        </w:rPr>
        <w:t>Ockerman</w:t>
      </w:r>
      <w:proofErr w:type="spellEnd"/>
      <w:r w:rsidR="00C657CE" w:rsidRPr="00064CBB">
        <w:rPr>
          <w:rFonts w:cstheme="minorHAnsi"/>
          <w:color w:val="303030"/>
          <w:shd w:val="clear" w:color="auto" w:fill="FFFFFF"/>
        </w:rPr>
        <w:t xml:space="preserve"> A, </w:t>
      </w:r>
      <w:proofErr w:type="spellStart"/>
      <w:r w:rsidR="00C657CE" w:rsidRPr="00064CBB">
        <w:rPr>
          <w:rFonts w:cstheme="minorHAnsi"/>
          <w:color w:val="303030"/>
          <w:shd w:val="clear" w:color="auto" w:fill="FFFFFF"/>
        </w:rPr>
        <w:t>Vanassche</w:t>
      </w:r>
      <w:proofErr w:type="spellEnd"/>
      <w:r w:rsidR="00C657CE" w:rsidRPr="00064CBB">
        <w:rPr>
          <w:rFonts w:cstheme="minorHAnsi"/>
          <w:color w:val="303030"/>
          <w:shd w:val="clear" w:color="auto" w:fill="FFFFFF"/>
        </w:rPr>
        <w:t xml:space="preserve"> T, </w:t>
      </w:r>
      <w:proofErr w:type="spellStart"/>
      <w:r w:rsidR="00C657CE" w:rsidRPr="00064CBB">
        <w:rPr>
          <w:rFonts w:cstheme="minorHAnsi"/>
          <w:color w:val="303030"/>
          <w:shd w:val="clear" w:color="auto" w:fill="FFFFFF"/>
        </w:rPr>
        <w:t>Garip</w:t>
      </w:r>
      <w:proofErr w:type="spellEnd"/>
      <w:r w:rsidR="00C657CE" w:rsidRPr="00064CBB">
        <w:rPr>
          <w:rFonts w:cstheme="minorHAnsi"/>
          <w:color w:val="303030"/>
          <w:shd w:val="clear" w:color="auto" w:fill="FFFFFF"/>
        </w:rPr>
        <w:t xml:space="preserve"> M, </w:t>
      </w:r>
      <w:proofErr w:type="spellStart"/>
      <w:r w:rsidR="00C657CE" w:rsidRPr="00064CBB">
        <w:rPr>
          <w:rFonts w:cstheme="minorHAnsi"/>
          <w:color w:val="303030"/>
          <w:shd w:val="clear" w:color="auto" w:fill="FFFFFF"/>
        </w:rPr>
        <w:t>Vandenbriele</w:t>
      </w:r>
      <w:proofErr w:type="spellEnd"/>
      <w:r w:rsidR="00C657CE" w:rsidRPr="00064CBB">
        <w:rPr>
          <w:rFonts w:cstheme="minorHAnsi"/>
          <w:color w:val="303030"/>
          <w:shd w:val="clear" w:color="auto" w:fill="FFFFFF"/>
        </w:rPr>
        <w:t xml:space="preserve"> C, </w:t>
      </w:r>
      <w:proofErr w:type="spellStart"/>
      <w:r w:rsidR="00C657CE" w:rsidRPr="00064CBB">
        <w:rPr>
          <w:rFonts w:cstheme="minorHAnsi"/>
          <w:color w:val="303030"/>
          <w:shd w:val="clear" w:color="auto" w:fill="FFFFFF"/>
        </w:rPr>
        <w:t>Engelen</w:t>
      </w:r>
      <w:proofErr w:type="spellEnd"/>
      <w:r w:rsidR="00C657CE" w:rsidRPr="00064CBB">
        <w:rPr>
          <w:rFonts w:cstheme="minorHAnsi"/>
          <w:color w:val="303030"/>
          <w:shd w:val="clear" w:color="auto" w:fill="FFFFFF"/>
        </w:rPr>
        <w:t xml:space="preserve"> MM, Martens J, </w:t>
      </w:r>
      <w:proofErr w:type="spellStart"/>
      <w:r w:rsidR="00C657CE" w:rsidRPr="00064CBB">
        <w:rPr>
          <w:rFonts w:cstheme="minorHAnsi"/>
          <w:color w:val="303030"/>
          <w:shd w:val="clear" w:color="auto" w:fill="FFFFFF"/>
        </w:rPr>
        <w:t>Politis</w:t>
      </w:r>
      <w:proofErr w:type="spellEnd"/>
      <w:r w:rsidR="00C657CE" w:rsidRPr="00064CBB">
        <w:rPr>
          <w:rFonts w:cstheme="minorHAnsi"/>
          <w:color w:val="303030"/>
          <w:shd w:val="clear" w:color="auto" w:fill="FFFFFF"/>
        </w:rPr>
        <w:t xml:space="preserve"> C, Jacobs R, </w:t>
      </w:r>
      <w:proofErr w:type="spellStart"/>
      <w:r w:rsidR="00C657CE" w:rsidRPr="00064CBB">
        <w:rPr>
          <w:rFonts w:cstheme="minorHAnsi"/>
          <w:color w:val="303030"/>
          <w:shd w:val="clear" w:color="auto" w:fill="FFFFFF"/>
        </w:rPr>
        <w:t>Verhamme</w:t>
      </w:r>
      <w:proofErr w:type="spellEnd"/>
      <w:r w:rsidR="00C657CE" w:rsidRPr="00064CBB">
        <w:rPr>
          <w:rFonts w:cstheme="minorHAnsi"/>
          <w:color w:val="303030"/>
          <w:shd w:val="clear" w:color="auto" w:fill="FFFFFF"/>
        </w:rPr>
        <w:t xml:space="preserve"> P. Tranexamic acid for the prevention and treatment of bleeding in surgery, trauma and bleeding disorders: a narrative review. </w:t>
      </w:r>
      <w:proofErr w:type="spellStart"/>
      <w:r w:rsidR="00C657CE" w:rsidRPr="00064CBB">
        <w:rPr>
          <w:rFonts w:cstheme="minorHAnsi"/>
          <w:color w:val="303030"/>
          <w:shd w:val="clear" w:color="auto" w:fill="FFFFFF"/>
        </w:rPr>
        <w:t>Thromb</w:t>
      </w:r>
      <w:proofErr w:type="spellEnd"/>
      <w:r w:rsidR="00C657CE" w:rsidRPr="00064CBB">
        <w:rPr>
          <w:rFonts w:cstheme="minorHAnsi"/>
          <w:color w:val="303030"/>
          <w:shd w:val="clear" w:color="auto" w:fill="FFFFFF"/>
        </w:rPr>
        <w:t xml:space="preserve"> J. 2021 Aug 11;19(1):54. </w:t>
      </w:r>
      <w:proofErr w:type="spellStart"/>
      <w:r w:rsidR="00C657CE" w:rsidRPr="00064CBB">
        <w:rPr>
          <w:rFonts w:cstheme="minorHAnsi"/>
          <w:color w:val="303030"/>
          <w:shd w:val="clear" w:color="auto" w:fill="FFFFFF"/>
        </w:rPr>
        <w:t>doi</w:t>
      </w:r>
      <w:proofErr w:type="spellEnd"/>
      <w:r w:rsidR="00C657CE" w:rsidRPr="00064CBB">
        <w:rPr>
          <w:rFonts w:cstheme="minorHAnsi"/>
          <w:color w:val="303030"/>
          <w:shd w:val="clear" w:color="auto" w:fill="FFFFFF"/>
        </w:rPr>
        <w:t>: 10.1186/s12959-021-00303-9. PMID: 34380507; PMCID: PMC8356407.</w:t>
      </w:r>
    </w:p>
    <w:p w14:paraId="795EAC0C" w14:textId="710E643C" w:rsidR="00DC4C50" w:rsidRDefault="00DC4C50">
      <w:r>
        <w:rPr>
          <w:rFonts w:cstheme="minorHAnsi"/>
          <w:color w:val="303030"/>
          <w:shd w:val="clear" w:color="auto" w:fill="FFFFFF"/>
        </w:rPr>
        <w:t xml:space="preserve">[37] </w:t>
      </w:r>
      <w:hyperlink r:id="rId52" w:history="1">
        <w:r>
          <w:rPr>
            <w:rStyle w:val="Hyperlink"/>
          </w:rPr>
          <w:t>Antigen, Abbreviated: Factor IX – Innovative Research (innov-research.com)</w:t>
        </w:r>
      </w:hyperlink>
      <w:r>
        <w:t xml:space="preserve"> – 23/01/22</w:t>
      </w:r>
    </w:p>
    <w:p w14:paraId="4436ACA2" w14:textId="6E07BD48" w:rsidR="00971D14" w:rsidRDefault="00971D14">
      <w:pPr>
        <w:rPr>
          <w:rFonts w:cstheme="minorHAnsi"/>
          <w:color w:val="303030"/>
          <w:shd w:val="clear" w:color="auto" w:fill="FFFFFF"/>
        </w:rPr>
      </w:pPr>
      <w:r>
        <w:t>[38]</w:t>
      </w:r>
      <w:r w:rsidR="00E72542">
        <w:t xml:space="preserve"> </w:t>
      </w:r>
      <w:hyperlink r:id="rId53" w:anchor=":~:text=Haemophilic%20pseudotumour%20is%20a%20rare%20complication%20of%20haemophilia,It%20is%20reported%20in%201-2%25%20of%20haemophiliacs%20patients" w:history="1">
        <w:r w:rsidR="00E72542" w:rsidRPr="00712AF2">
          <w:rPr>
            <w:rStyle w:val="Hyperlink"/>
          </w:rPr>
          <w:t>https://radiopaedia.org/articles/haemophilic-pseudotumour?lang=gb#:~:text=Haemophilic%20pseudotumour%20is%20a%20rare%20complication%20of%20haemophilia,It%20is%20reported%20in%201-2%25%20of%20haemophiliacs%20patients</w:t>
        </w:r>
      </w:hyperlink>
      <w:r w:rsidR="004A2387">
        <w:t>. – 31/01/22</w:t>
      </w:r>
    </w:p>
    <w:p w14:paraId="1BFEB2A9" w14:textId="14E540AA" w:rsidR="00C7520A" w:rsidRPr="00877C3B" w:rsidRDefault="00C7520A" w:rsidP="00C7520A">
      <w:pPr>
        <w:widowControl w:val="0"/>
        <w:autoSpaceDE w:val="0"/>
        <w:autoSpaceDN w:val="0"/>
        <w:adjustRightInd w:val="0"/>
        <w:spacing w:line="360" w:lineRule="auto"/>
        <w:jc w:val="both"/>
        <w:rPr>
          <w:rFonts w:ascii="Gill Sans Nova Light" w:hAnsi="Gill Sans Nova Light" w:cs="Calibri"/>
          <w:color w:val="FF0000"/>
          <w:sz w:val="24"/>
          <w:szCs w:val="24"/>
          <w:lang w:val="en-US"/>
        </w:rPr>
      </w:pPr>
      <w:r>
        <w:rPr>
          <w:rFonts w:ascii="Gill Sans Nova Light" w:hAnsi="Gill Sans Nova Light" w:cs="Calibri"/>
          <w:color w:val="FF0000"/>
          <w:sz w:val="24"/>
          <w:szCs w:val="24"/>
          <w:lang w:val="en-US"/>
        </w:rPr>
        <w:lastRenderedPageBreak/>
        <w:t>Amy,</w:t>
      </w:r>
    </w:p>
    <w:p w14:paraId="1518CA6C" w14:textId="549AD615" w:rsidR="00C7520A" w:rsidRPr="00877C3B" w:rsidRDefault="00C7520A" w:rsidP="00C7520A">
      <w:pPr>
        <w:widowControl w:val="0"/>
        <w:autoSpaceDE w:val="0"/>
        <w:autoSpaceDN w:val="0"/>
        <w:adjustRightInd w:val="0"/>
        <w:spacing w:line="360" w:lineRule="auto"/>
        <w:jc w:val="both"/>
        <w:rPr>
          <w:rFonts w:ascii="Gill Sans Nova Light" w:hAnsi="Gill Sans Nova Light" w:cs="Calibri"/>
          <w:color w:val="FF0000"/>
          <w:sz w:val="24"/>
          <w:szCs w:val="24"/>
          <w:lang w:val="en-US"/>
        </w:rPr>
      </w:pPr>
      <w:r w:rsidRPr="00877C3B">
        <w:rPr>
          <w:rFonts w:ascii="Gill Sans Nova Light" w:hAnsi="Gill Sans Nova Light" w:cs="Calibri"/>
          <w:color w:val="FF0000"/>
          <w:sz w:val="24"/>
          <w:szCs w:val="24"/>
          <w:lang w:val="en-US"/>
        </w:rPr>
        <w:t xml:space="preserve">This is a very well written and </w:t>
      </w:r>
      <w:r>
        <w:rPr>
          <w:rFonts w:ascii="Gill Sans Nova Light" w:hAnsi="Gill Sans Nova Light" w:cs="Calibri"/>
          <w:color w:val="FF0000"/>
          <w:sz w:val="24"/>
          <w:szCs w:val="24"/>
          <w:lang w:val="en-US"/>
        </w:rPr>
        <w:t>researched</w:t>
      </w:r>
      <w:r w:rsidRPr="00877C3B">
        <w:rPr>
          <w:rFonts w:ascii="Gill Sans Nova Light" w:hAnsi="Gill Sans Nova Light" w:cs="Calibri"/>
          <w:color w:val="FF0000"/>
          <w:sz w:val="24"/>
          <w:szCs w:val="24"/>
          <w:lang w:val="en-US"/>
        </w:rPr>
        <w:t xml:space="preserve"> piece of work. You have a concise writing style and the accuracy of your written English is excellent. I really like how you </w:t>
      </w:r>
      <w:r>
        <w:rPr>
          <w:rFonts w:ascii="Gill Sans Nova Light" w:hAnsi="Gill Sans Nova Light" w:cs="Calibri"/>
          <w:color w:val="FF0000"/>
          <w:sz w:val="24"/>
          <w:szCs w:val="24"/>
          <w:lang w:val="en-US"/>
        </w:rPr>
        <w:t xml:space="preserve">based your work on “real” science, but kept it </w:t>
      </w:r>
      <w:r w:rsidR="00B40912">
        <w:rPr>
          <w:rFonts w:ascii="Gill Sans Nova Light" w:hAnsi="Gill Sans Nova Light" w:cs="Calibri"/>
          <w:color w:val="FF0000"/>
          <w:sz w:val="24"/>
          <w:szCs w:val="24"/>
          <w:lang w:val="en-US"/>
        </w:rPr>
        <w:t xml:space="preserve">accessible to a reader who may not have </w:t>
      </w:r>
      <w:r w:rsidR="001279DC">
        <w:rPr>
          <w:rFonts w:ascii="Gill Sans Nova Light" w:hAnsi="Gill Sans Nova Light" w:cs="Calibri"/>
          <w:color w:val="FF0000"/>
          <w:sz w:val="24"/>
          <w:szCs w:val="24"/>
          <w:lang w:val="en-US"/>
        </w:rPr>
        <w:t xml:space="preserve">a </w:t>
      </w:r>
      <w:r w:rsidR="00E75E01">
        <w:rPr>
          <w:rFonts w:ascii="Gill Sans Nova Light" w:hAnsi="Gill Sans Nova Light" w:cs="Calibri"/>
          <w:color w:val="FF0000"/>
          <w:sz w:val="24"/>
          <w:szCs w:val="24"/>
          <w:lang w:val="en-US"/>
        </w:rPr>
        <w:t xml:space="preserve">high level </w:t>
      </w:r>
      <w:r w:rsidR="00D97A9E">
        <w:rPr>
          <w:rFonts w:ascii="Gill Sans Nova Light" w:hAnsi="Gill Sans Nova Light" w:cs="Calibri"/>
          <w:color w:val="FF0000"/>
          <w:sz w:val="24"/>
          <w:szCs w:val="24"/>
          <w:lang w:val="en-US"/>
        </w:rPr>
        <w:t xml:space="preserve">understanding </w:t>
      </w:r>
      <w:r w:rsidR="00E75E01">
        <w:rPr>
          <w:rFonts w:ascii="Gill Sans Nova Light" w:hAnsi="Gill Sans Nova Light" w:cs="Calibri"/>
          <w:color w:val="FF0000"/>
          <w:sz w:val="24"/>
          <w:szCs w:val="24"/>
          <w:lang w:val="en-US"/>
        </w:rPr>
        <w:t>around Biology</w:t>
      </w:r>
      <w:r w:rsidR="000D55D8">
        <w:rPr>
          <w:rFonts w:ascii="Gill Sans Nova Light" w:hAnsi="Gill Sans Nova Light" w:cs="Calibri"/>
          <w:color w:val="FF0000"/>
          <w:sz w:val="24"/>
          <w:szCs w:val="24"/>
          <w:lang w:val="en-US"/>
        </w:rPr>
        <w:t xml:space="preserve"> – this give your writing “weight” but keeps it approached to a </w:t>
      </w:r>
      <w:r w:rsidR="00C20C8B">
        <w:rPr>
          <w:rFonts w:ascii="Gill Sans Nova Light" w:hAnsi="Gill Sans Nova Light" w:cs="Calibri"/>
          <w:color w:val="FF0000"/>
          <w:sz w:val="24"/>
          <w:szCs w:val="24"/>
          <w:lang w:val="en-US"/>
        </w:rPr>
        <w:t>wide audience</w:t>
      </w:r>
      <w:r w:rsidR="00E75E01">
        <w:rPr>
          <w:rFonts w:ascii="Gill Sans Nova Light" w:hAnsi="Gill Sans Nova Light" w:cs="Calibri"/>
          <w:color w:val="FF0000"/>
          <w:sz w:val="24"/>
          <w:szCs w:val="24"/>
          <w:lang w:val="en-US"/>
        </w:rPr>
        <w:t xml:space="preserve">. </w:t>
      </w:r>
      <w:r w:rsidRPr="00877C3B">
        <w:rPr>
          <w:rFonts w:ascii="Gill Sans Nova Light" w:hAnsi="Gill Sans Nova Light" w:cs="Calibri"/>
          <w:color w:val="FF0000"/>
          <w:sz w:val="24"/>
          <w:szCs w:val="24"/>
          <w:lang w:val="en-US"/>
        </w:rPr>
        <w:t>You have structured and presented the piece logically</w:t>
      </w:r>
      <w:r w:rsidR="00DD5494">
        <w:rPr>
          <w:rFonts w:ascii="Gill Sans Nova Light" w:hAnsi="Gill Sans Nova Light" w:cs="Calibri"/>
          <w:color w:val="FF0000"/>
          <w:sz w:val="24"/>
          <w:szCs w:val="24"/>
          <w:lang w:val="en-US"/>
        </w:rPr>
        <w:t xml:space="preserve">, using informative and relevant images, </w:t>
      </w:r>
      <w:r w:rsidRPr="00877C3B">
        <w:rPr>
          <w:rFonts w:ascii="Gill Sans Nova Light" w:hAnsi="Gill Sans Nova Light" w:cs="Calibri"/>
          <w:color w:val="FF0000"/>
          <w:sz w:val="24"/>
          <w:szCs w:val="24"/>
          <w:lang w:val="en-US"/>
        </w:rPr>
        <w:t xml:space="preserve">so it is easy to follow your discussion – I like your use of subheadings signpost to the reader the aim of each section of your writing. </w:t>
      </w:r>
    </w:p>
    <w:p w14:paraId="731A6095" w14:textId="77777777" w:rsidR="00C7520A" w:rsidRPr="00877C3B" w:rsidRDefault="00C7520A" w:rsidP="00C7520A">
      <w:pPr>
        <w:spacing w:line="360" w:lineRule="auto"/>
        <w:jc w:val="both"/>
        <w:rPr>
          <w:rFonts w:ascii="Gill Sans Nova Light" w:hAnsi="Gill Sans Nova Light" w:cs="Calibri"/>
          <w:color w:val="FF0000"/>
          <w:sz w:val="24"/>
          <w:szCs w:val="24"/>
        </w:rPr>
      </w:pPr>
      <w:r w:rsidRPr="00877C3B">
        <w:rPr>
          <w:rFonts w:ascii="Gill Sans Nova Light" w:hAnsi="Gill Sans Nova Light" w:cs="Calibri"/>
          <w:color w:val="FF0000"/>
          <w:sz w:val="24"/>
          <w:szCs w:val="24"/>
        </w:rPr>
        <w:t>To improve your work to an even higher standard, I would do the following:</w:t>
      </w:r>
    </w:p>
    <w:p w14:paraId="55F81BAE" w14:textId="7FF4CDAC" w:rsidR="00C7520A" w:rsidRPr="00877C3B" w:rsidRDefault="00762450" w:rsidP="00C7520A">
      <w:pPr>
        <w:pStyle w:val="ListParagraph"/>
        <w:numPr>
          <w:ilvl w:val="0"/>
          <w:numId w:val="4"/>
        </w:numPr>
        <w:spacing w:after="0" w:line="360" w:lineRule="auto"/>
        <w:contextualSpacing w:val="0"/>
        <w:jc w:val="both"/>
        <w:rPr>
          <w:rFonts w:ascii="Gill Sans Nova Light" w:hAnsi="Gill Sans Nova Light" w:cs="Calibri"/>
          <w:color w:val="FF0000"/>
          <w:sz w:val="24"/>
          <w:szCs w:val="24"/>
        </w:rPr>
      </w:pPr>
      <w:r>
        <w:rPr>
          <w:rFonts w:ascii="Gill Sans Nova Light" w:hAnsi="Gill Sans Nova Light" w:cs="Calibri"/>
          <w:color w:val="FF0000"/>
          <w:sz w:val="24"/>
          <w:szCs w:val="24"/>
        </w:rPr>
        <w:t xml:space="preserve">Your work is very well researched and based on a wide range of sources, which is superb. </w:t>
      </w:r>
      <w:r w:rsidR="00C7520A" w:rsidRPr="00877C3B">
        <w:rPr>
          <w:rFonts w:ascii="Gill Sans Nova Light" w:hAnsi="Gill Sans Nova Light" w:cs="Calibri"/>
          <w:color w:val="FF0000"/>
          <w:sz w:val="24"/>
          <w:szCs w:val="24"/>
        </w:rPr>
        <w:t xml:space="preserve">Your references are fine for a school project, but at University you will be expected to follow a more standardised referencing style. The link below gives a good run through on how to reference an academic paper. </w:t>
      </w:r>
    </w:p>
    <w:p w14:paraId="2A4ABD40" w14:textId="77777777" w:rsidR="00C7520A" w:rsidRPr="00877C3B" w:rsidRDefault="00C7520A" w:rsidP="00C7520A">
      <w:pPr>
        <w:pStyle w:val="ListParagraph"/>
        <w:spacing w:after="0" w:line="360" w:lineRule="auto"/>
        <w:jc w:val="both"/>
        <w:rPr>
          <w:rStyle w:val="Hyperlink"/>
          <w:rFonts w:ascii="Gill Sans Nova Light" w:hAnsi="Gill Sans Nova Light" w:cs="Calibri"/>
          <w:color w:val="FF0000"/>
          <w:sz w:val="24"/>
          <w:szCs w:val="24"/>
        </w:rPr>
      </w:pPr>
      <w:r w:rsidRPr="00877C3B">
        <w:rPr>
          <w:rFonts w:ascii="Gill Sans Nova Light" w:hAnsi="Gill Sans Nova Light" w:cs="Calibri"/>
          <w:color w:val="4472C4" w:themeColor="accent1"/>
          <w:sz w:val="24"/>
          <w:szCs w:val="24"/>
          <w:u w:val="single"/>
        </w:rPr>
        <w:t>https://www2.le.ac.uk/offices/ld/resources/writing/writing-resources/ref-bib</w:t>
      </w:r>
      <w:r w:rsidRPr="00877C3B">
        <w:rPr>
          <w:rStyle w:val="Hyperlink"/>
          <w:rFonts w:ascii="Gill Sans Nova Light" w:hAnsi="Gill Sans Nova Light" w:cs="Calibri"/>
          <w:color w:val="FF0000"/>
          <w:sz w:val="24"/>
          <w:szCs w:val="24"/>
        </w:rPr>
        <w:t xml:space="preserve">. </w:t>
      </w:r>
    </w:p>
    <w:p w14:paraId="104B0E54" w14:textId="77777777" w:rsidR="00C7520A" w:rsidRPr="00877C3B" w:rsidRDefault="00C7520A" w:rsidP="00C7520A">
      <w:pPr>
        <w:pStyle w:val="ListParagraph"/>
        <w:spacing w:after="0" w:line="360" w:lineRule="auto"/>
        <w:jc w:val="both"/>
        <w:rPr>
          <w:rStyle w:val="Hyperlink"/>
          <w:rFonts w:ascii="Gill Sans Nova Light" w:hAnsi="Gill Sans Nova Light" w:cs="Calibri"/>
          <w:color w:val="FF0000"/>
          <w:sz w:val="24"/>
          <w:szCs w:val="24"/>
        </w:rPr>
      </w:pPr>
      <w:r w:rsidRPr="00877C3B">
        <w:rPr>
          <w:rStyle w:val="Hyperlink"/>
          <w:rFonts w:ascii="Gill Sans Nova Light" w:hAnsi="Gill Sans Nova Light" w:cs="Calibri"/>
          <w:color w:val="FF0000"/>
          <w:sz w:val="24"/>
          <w:szCs w:val="24"/>
        </w:rPr>
        <w:t xml:space="preserve">Programmes such as Endnote help you track the sources you have used and give the citation in the correct style based on the discipline you are writing within. </w:t>
      </w:r>
    </w:p>
    <w:p w14:paraId="2A716A55" w14:textId="6D833E56" w:rsidR="00C7520A" w:rsidRPr="00877C3B" w:rsidRDefault="00C7520A" w:rsidP="00C7520A">
      <w:pPr>
        <w:pStyle w:val="ListParagraph"/>
        <w:numPr>
          <w:ilvl w:val="0"/>
          <w:numId w:val="4"/>
        </w:numPr>
        <w:spacing w:line="360" w:lineRule="auto"/>
        <w:contextualSpacing w:val="0"/>
        <w:jc w:val="both"/>
        <w:rPr>
          <w:rFonts w:ascii="Gill Sans Nova Light" w:hAnsi="Gill Sans Nova Light" w:cs="Calibri"/>
          <w:color w:val="FF0000"/>
          <w:sz w:val="24"/>
          <w:szCs w:val="24"/>
        </w:rPr>
      </w:pPr>
      <w:r w:rsidRPr="00877C3B">
        <w:rPr>
          <w:rFonts w:ascii="Gill Sans Nova Light" w:hAnsi="Gill Sans Nova Light" w:cs="Calibri"/>
          <w:color w:val="FF0000"/>
          <w:sz w:val="24"/>
          <w:szCs w:val="24"/>
        </w:rPr>
        <w:t xml:space="preserve">Think critically about the validity of the sources you use; acknowledge this is your writing </w:t>
      </w:r>
      <w:r>
        <w:rPr>
          <w:rFonts w:ascii="Gill Sans Nova Light" w:hAnsi="Gill Sans Nova Light" w:cs="Calibri"/>
          <w:color w:val="FF0000"/>
        </w:rPr>
        <w:t>i</w:t>
      </w:r>
      <w:r w:rsidRPr="00877C3B">
        <w:rPr>
          <w:rFonts w:ascii="Gill Sans Nova Light" w:hAnsi="Gill Sans Nova Light" w:cs="Calibri"/>
          <w:color w:val="FF0000"/>
          <w:sz w:val="24"/>
          <w:szCs w:val="24"/>
        </w:rPr>
        <w:t xml:space="preserve">f your sources aren’t from academic bodies of work, (granted that you will not have current access to these sources as you are not a member of a university). </w:t>
      </w:r>
    </w:p>
    <w:p w14:paraId="632E8637" w14:textId="2C652289" w:rsidR="00C7520A" w:rsidRPr="00877C3B" w:rsidRDefault="00DF191A" w:rsidP="00C7520A">
      <w:pPr>
        <w:pStyle w:val="ListParagraph"/>
        <w:numPr>
          <w:ilvl w:val="0"/>
          <w:numId w:val="4"/>
        </w:numPr>
        <w:spacing w:line="360" w:lineRule="auto"/>
        <w:contextualSpacing w:val="0"/>
        <w:jc w:val="both"/>
        <w:rPr>
          <w:rFonts w:ascii="Gill Sans Nova Light" w:hAnsi="Gill Sans Nova Light" w:cs="Calibri"/>
          <w:color w:val="FF0000"/>
          <w:sz w:val="24"/>
          <w:szCs w:val="24"/>
        </w:rPr>
      </w:pPr>
      <w:r>
        <w:rPr>
          <w:rFonts w:ascii="Gill Sans Nova Light" w:hAnsi="Gill Sans Nova Light" w:cs="Calibri"/>
          <w:color w:val="FF0000"/>
          <w:sz w:val="24"/>
          <w:szCs w:val="24"/>
        </w:rPr>
        <w:t>To further develop this piece of work I suggest you mak</w:t>
      </w:r>
      <w:r w:rsidR="00C509FB">
        <w:rPr>
          <w:rFonts w:ascii="Gill Sans Nova Light" w:hAnsi="Gill Sans Nova Light" w:cs="Calibri"/>
          <w:color w:val="FF0000"/>
          <w:sz w:val="24"/>
          <w:szCs w:val="24"/>
        </w:rPr>
        <w:t>e</w:t>
      </w:r>
      <w:r>
        <w:rPr>
          <w:rFonts w:ascii="Gill Sans Nova Light" w:hAnsi="Gill Sans Nova Light" w:cs="Calibri"/>
          <w:color w:val="FF0000"/>
          <w:sz w:val="24"/>
          <w:szCs w:val="24"/>
        </w:rPr>
        <w:t xml:space="preserve"> a </w:t>
      </w:r>
      <w:r w:rsidR="00E87B4E">
        <w:rPr>
          <w:rFonts w:ascii="Gill Sans Nova Light" w:hAnsi="Gill Sans Nova Light" w:cs="Calibri"/>
          <w:color w:val="FF0000"/>
          <w:sz w:val="24"/>
          <w:szCs w:val="24"/>
        </w:rPr>
        <w:t>slide show to accompany</w:t>
      </w:r>
      <w:r w:rsidR="00CF00BD">
        <w:rPr>
          <w:rFonts w:ascii="Gill Sans Nova Light" w:hAnsi="Gill Sans Nova Light" w:cs="Calibri"/>
          <w:color w:val="FF0000"/>
          <w:sz w:val="24"/>
          <w:szCs w:val="24"/>
        </w:rPr>
        <w:t xml:space="preserve"> your essay </w:t>
      </w:r>
      <w:r w:rsidR="00E87B4E">
        <w:rPr>
          <w:rFonts w:ascii="Gill Sans Nova Light" w:hAnsi="Gill Sans Nova Light" w:cs="Calibri"/>
          <w:color w:val="FF0000"/>
          <w:sz w:val="24"/>
          <w:szCs w:val="24"/>
        </w:rPr>
        <w:t xml:space="preserve">and present it to </w:t>
      </w:r>
      <w:proofErr w:type="spellStart"/>
      <w:r w:rsidR="00E87B4E">
        <w:rPr>
          <w:rFonts w:ascii="Gill Sans Nova Light" w:hAnsi="Gill Sans Nova Light" w:cs="Calibri"/>
          <w:color w:val="FF0000"/>
          <w:sz w:val="24"/>
          <w:szCs w:val="24"/>
        </w:rPr>
        <w:t>MedSoc</w:t>
      </w:r>
      <w:proofErr w:type="spellEnd"/>
      <w:r w:rsidR="00E87B4E">
        <w:rPr>
          <w:rFonts w:ascii="Gill Sans Nova Light" w:hAnsi="Gill Sans Nova Light" w:cs="Calibri"/>
          <w:color w:val="FF0000"/>
          <w:sz w:val="24"/>
          <w:szCs w:val="24"/>
        </w:rPr>
        <w:t xml:space="preserve">. </w:t>
      </w:r>
    </w:p>
    <w:p w14:paraId="0ADFC78C" w14:textId="0986A935" w:rsidR="00C7520A" w:rsidRPr="00877C3B" w:rsidRDefault="00CF00BD" w:rsidP="00C7520A">
      <w:pPr>
        <w:spacing w:line="360" w:lineRule="auto"/>
        <w:jc w:val="both"/>
        <w:rPr>
          <w:rFonts w:ascii="Gill Sans Nova Light" w:hAnsi="Gill Sans Nova Light" w:cs="Calibri"/>
          <w:color w:val="FF0000"/>
          <w:sz w:val="24"/>
          <w:szCs w:val="24"/>
        </w:rPr>
      </w:pPr>
      <w:r>
        <w:rPr>
          <w:rFonts w:ascii="Gill Sans Nova Light" w:hAnsi="Gill Sans Nova Light" w:cs="Calibri"/>
          <w:color w:val="FF0000"/>
          <w:sz w:val="24"/>
          <w:szCs w:val="24"/>
        </w:rPr>
        <w:t>Amy</w:t>
      </w:r>
      <w:r w:rsidR="00C7520A" w:rsidRPr="00877C3B">
        <w:rPr>
          <w:rFonts w:ascii="Gill Sans Nova Light" w:hAnsi="Gill Sans Nova Light" w:cs="Calibri"/>
          <w:color w:val="FF0000"/>
          <w:sz w:val="24"/>
          <w:szCs w:val="24"/>
        </w:rPr>
        <w:t xml:space="preserve">, I hope you enjoyed writing this, as I have enjoyed reading this and I am very impressed by your efforts in producing such a high quality piece of work. </w:t>
      </w:r>
    </w:p>
    <w:p w14:paraId="45F6F7FD" w14:textId="77777777" w:rsidR="00C7520A" w:rsidRPr="00877C3B" w:rsidRDefault="00C7520A" w:rsidP="00C7520A">
      <w:pPr>
        <w:widowControl w:val="0"/>
        <w:autoSpaceDE w:val="0"/>
        <w:autoSpaceDN w:val="0"/>
        <w:adjustRightInd w:val="0"/>
        <w:spacing w:line="360" w:lineRule="auto"/>
        <w:jc w:val="both"/>
        <w:rPr>
          <w:rFonts w:ascii="Gill Sans Nova Light" w:hAnsi="Gill Sans Nova Light" w:cs="Calibri"/>
          <w:color w:val="FF0000"/>
          <w:sz w:val="24"/>
          <w:szCs w:val="24"/>
          <w:lang w:val="en-US"/>
        </w:rPr>
      </w:pPr>
      <w:r w:rsidRPr="00877C3B">
        <w:rPr>
          <w:rFonts w:ascii="Gill Sans Nova Light" w:hAnsi="Gill Sans Nova Light" w:cs="Calibri"/>
          <w:color w:val="FF0000"/>
          <w:sz w:val="24"/>
          <w:szCs w:val="24"/>
          <w:lang w:val="en-US"/>
        </w:rPr>
        <w:t xml:space="preserve">Miss Hirst </w:t>
      </w:r>
    </w:p>
    <w:p w14:paraId="59E9C58B" w14:textId="77777777" w:rsidR="00265C80" w:rsidRPr="00C7520A" w:rsidRDefault="00265C80">
      <w:pPr>
        <w:rPr>
          <w:rFonts w:cstheme="minorHAnsi"/>
          <w:b/>
          <w:bCs/>
          <w:sz w:val="18"/>
          <w:szCs w:val="18"/>
        </w:rPr>
      </w:pPr>
    </w:p>
    <w:p w14:paraId="4DA02F3F" w14:textId="77777777" w:rsidR="002A16E2" w:rsidRPr="002A16E2" w:rsidRDefault="002A16E2" w:rsidP="002A16E2">
      <w:pPr>
        <w:rPr>
          <w:rFonts w:cstheme="minorHAnsi"/>
          <w:sz w:val="18"/>
          <w:szCs w:val="18"/>
        </w:rPr>
      </w:pPr>
    </w:p>
    <w:p w14:paraId="0908AAFC" w14:textId="77777777" w:rsidR="002A16E2" w:rsidRPr="002A16E2" w:rsidRDefault="002A16E2" w:rsidP="002A16E2">
      <w:pPr>
        <w:rPr>
          <w:rFonts w:cstheme="minorHAnsi"/>
          <w:sz w:val="18"/>
          <w:szCs w:val="18"/>
        </w:rPr>
      </w:pPr>
    </w:p>
    <w:p w14:paraId="4F285829" w14:textId="77777777" w:rsidR="002A16E2" w:rsidRPr="002A16E2" w:rsidRDefault="002A16E2" w:rsidP="002A16E2">
      <w:pPr>
        <w:rPr>
          <w:rFonts w:cstheme="minorHAnsi"/>
          <w:sz w:val="18"/>
          <w:szCs w:val="18"/>
        </w:rPr>
      </w:pPr>
    </w:p>
    <w:p w14:paraId="59432929" w14:textId="77777777" w:rsidR="002A16E2" w:rsidRPr="002A16E2" w:rsidRDefault="002A16E2" w:rsidP="002A16E2">
      <w:pPr>
        <w:rPr>
          <w:rFonts w:cstheme="minorHAnsi"/>
          <w:sz w:val="18"/>
          <w:szCs w:val="18"/>
        </w:rPr>
      </w:pPr>
    </w:p>
    <w:p w14:paraId="0472F898" w14:textId="77777777" w:rsidR="002A16E2" w:rsidRPr="002A16E2" w:rsidRDefault="002A16E2" w:rsidP="002A16E2">
      <w:pPr>
        <w:rPr>
          <w:rFonts w:cstheme="minorHAnsi"/>
          <w:sz w:val="18"/>
          <w:szCs w:val="18"/>
        </w:rPr>
      </w:pPr>
    </w:p>
    <w:p w14:paraId="227DD418" w14:textId="77777777" w:rsidR="002A16E2" w:rsidRPr="002A16E2" w:rsidRDefault="002A16E2" w:rsidP="002A16E2">
      <w:pPr>
        <w:rPr>
          <w:rFonts w:cstheme="minorHAnsi"/>
          <w:sz w:val="18"/>
          <w:szCs w:val="18"/>
        </w:rPr>
      </w:pPr>
    </w:p>
    <w:p w14:paraId="03D0863C" w14:textId="77777777" w:rsidR="002A16E2" w:rsidRPr="002A16E2" w:rsidRDefault="002A16E2" w:rsidP="002A16E2">
      <w:pPr>
        <w:rPr>
          <w:rFonts w:cstheme="minorHAnsi"/>
          <w:sz w:val="18"/>
          <w:szCs w:val="18"/>
        </w:rPr>
      </w:pPr>
    </w:p>
    <w:p w14:paraId="1447E4BA" w14:textId="77777777" w:rsidR="002A16E2" w:rsidRPr="002A16E2" w:rsidRDefault="002A16E2" w:rsidP="002A16E2">
      <w:pPr>
        <w:rPr>
          <w:rFonts w:cstheme="minorHAnsi"/>
          <w:sz w:val="18"/>
          <w:szCs w:val="18"/>
        </w:rPr>
      </w:pPr>
    </w:p>
    <w:p w14:paraId="1D0A6A83" w14:textId="77777777" w:rsidR="002A16E2" w:rsidRPr="002A16E2" w:rsidRDefault="002A16E2" w:rsidP="002A16E2">
      <w:pPr>
        <w:rPr>
          <w:rFonts w:cstheme="minorHAnsi"/>
          <w:sz w:val="18"/>
          <w:szCs w:val="18"/>
        </w:rPr>
      </w:pPr>
    </w:p>
    <w:p w14:paraId="59848EB0" w14:textId="77777777" w:rsidR="002A16E2" w:rsidRPr="002A16E2" w:rsidRDefault="002A16E2" w:rsidP="002A16E2">
      <w:pPr>
        <w:rPr>
          <w:rFonts w:cstheme="minorHAnsi"/>
          <w:sz w:val="18"/>
          <w:szCs w:val="18"/>
        </w:rPr>
      </w:pPr>
    </w:p>
    <w:p w14:paraId="629BD908" w14:textId="77777777" w:rsidR="002A16E2" w:rsidRPr="002A16E2" w:rsidRDefault="002A16E2" w:rsidP="002A16E2">
      <w:pPr>
        <w:rPr>
          <w:rFonts w:cstheme="minorHAnsi"/>
          <w:sz w:val="18"/>
          <w:szCs w:val="18"/>
        </w:rPr>
      </w:pPr>
    </w:p>
    <w:p w14:paraId="6BAEBF3E" w14:textId="77777777" w:rsidR="002A16E2" w:rsidRPr="002A16E2" w:rsidRDefault="002A16E2" w:rsidP="002A16E2">
      <w:pPr>
        <w:rPr>
          <w:rFonts w:cstheme="minorHAnsi"/>
          <w:sz w:val="18"/>
          <w:szCs w:val="18"/>
        </w:rPr>
      </w:pPr>
    </w:p>
    <w:p w14:paraId="4C4A45CE" w14:textId="77777777" w:rsidR="002A16E2" w:rsidRPr="002A16E2" w:rsidRDefault="002A16E2" w:rsidP="002A16E2">
      <w:pPr>
        <w:rPr>
          <w:rFonts w:cstheme="minorHAnsi"/>
          <w:sz w:val="18"/>
          <w:szCs w:val="18"/>
        </w:rPr>
      </w:pPr>
    </w:p>
    <w:p w14:paraId="30F53CDA" w14:textId="77777777" w:rsidR="002A16E2" w:rsidRPr="002A16E2" w:rsidRDefault="002A16E2" w:rsidP="002A16E2">
      <w:pPr>
        <w:rPr>
          <w:rFonts w:cstheme="minorHAnsi"/>
          <w:sz w:val="18"/>
          <w:szCs w:val="18"/>
        </w:rPr>
      </w:pPr>
    </w:p>
    <w:p w14:paraId="7D6D009A" w14:textId="77777777" w:rsidR="002A16E2" w:rsidRPr="002A16E2" w:rsidRDefault="002A16E2" w:rsidP="002A16E2">
      <w:pPr>
        <w:rPr>
          <w:rFonts w:cstheme="minorHAnsi"/>
          <w:sz w:val="18"/>
          <w:szCs w:val="18"/>
        </w:rPr>
      </w:pPr>
    </w:p>
    <w:p w14:paraId="46CBDB57" w14:textId="77777777" w:rsidR="002A16E2" w:rsidRPr="002A16E2" w:rsidRDefault="002A16E2" w:rsidP="002A16E2">
      <w:pPr>
        <w:rPr>
          <w:rFonts w:cstheme="minorHAnsi"/>
          <w:sz w:val="18"/>
          <w:szCs w:val="18"/>
        </w:rPr>
      </w:pPr>
    </w:p>
    <w:p w14:paraId="47CCE763" w14:textId="77777777" w:rsidR="002A16E2" w:rsidRPr="002A16E2" w:rsidRDefault="002A16E2" w:rsidP="002A16E2">
      <w:pPr>
        <w:rPr>
          <w:rFonts w:cstheme="minorHAnsi"/>
          <w:sz w:val="18"/>
          <w:szCs w:val="18"/>
        </w:rPr>
      </w:pPr>
    </w:p>
    <w:p w14:paraId="0F3C070A" w14:textId="77777777" w:rsidR="002A16E2" w:rsidRPr="002A16E2" w:rsidRDefault="002A16E2" w:rsidP="002A16E2">
      <w:pPr>
        <w:rPr>
          <w:rFonts w:cstheme="minorHAnsi"/>
          <w:sz w:val="18"/>
          <w:szCs w:val="18"/>
        </w:rPr>
      </w:pPr>
    </w:p>
    <w:p w14:paraId="09A53A88" w14:textId="77777777" w:rsidR="002A16E2" w:rsidRPr="002A16E2" w:rsidRDefault="002A16E2" w:rsidP="002A16E2">
      <w:pPr>
        <w:rPr>
          <w:rFonts w:cstheme="minorHAnsi"/>
          <w:sz w:val="18"/>
          <w:szCs w:val="18"/>
        </w:rPr>
      </w:pPr>
    </w:p>
    <w:p w14:paraId="32D467FE" w14:textId="77777777" w:rsidR="002A16E2" w:rsidRDefault="002A16E2" w:rsidP="002A16E2">
      <w:pPr>
        <w:rPr>
          <w:rFonts w:cstheme="minorHAnsi"/>
          <w:sz w:val="18"/>
          <w:szCs w:val="18"/>
        </w:rPr>
      </w:pPr>
    </w:p>
    <w:p w14:paraId="1A16CE00" w14:textId="77777777" w:rsidR="002A16E2" w:rsidRPr="002A16E2" w:rsidRDefault="002A16E2" w:rsidP="002A16E2">
      <w:pPr>
        <w:ind w:firstLine="720"/>
        <w:rPr>
          <w:rFonts w:cstheme="minorHAnsi"/>
          <w:sz w:val="18"/>
          <w:szCs w:val="18"/>
        </w:rPr>
      </w:pPr>
    </w:p>
    <w:sectPr w:rsidR="002A16E2" w:rsidRPr="002A16E2">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70488" w14:textId="77777777" w:rsidR="0089751A" w:rsidRDefault="0089751A" w:rsidP="002563E1">
      <w:pPr>
        <w:spacing w:after="0" w:line="240" w:lineRule="auto"/>
      </w:pPr>
      <w:r>
        <w:separator/>
      </w:r>
    </w:p>
  </w:endnote>
  <w:endnote w:type="continuationSeparator" w:id="0">
    <w:p w14:paraId="3747DAAD" w14:textId="77777777" w:rsidR="0089751A" w:rsidRDefault="0089751A" w:rsidP="002563E1">
      <w:pPr>
        <w:spacing w:after="0" w:line="240" w:lineRule="auto"/>
      </w:pPr>
      <w:r>
        <w:continuationSeparator/>
      </w:r>
    </w:p>
  </w:endnote>
  <w:endnote w:type="continuationNotice" w:id="1">
    <w:p w14:paraId="51F1F5A3" w14:textId="77777777" w:rsidR="0089751A" w:rsidRDefault="00897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ill Sans Nova Light">
    <w:panose1 w:val="020B0302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821206"/>
      <w:docPartObj>
        <w:docPartGallery w:val="Page Numbers (Bottom of Page)"/>
        <w:docPartUnique/>
      </w:docPartObj>
    </w:sdtPr>
    <w:sdtEndPr>
      <w:rPr>
        <w:color w:val="7F7F7F" w:themeColor="background1" w:themeShade="7F"/>
        <w:spacing w:val="60"/>
      </w:rPr>
    </w:sdtEndPr>
    <w:sdtContent>
      <w:p w14:paraId="270FB2F6" w14:textId="67C6DC94" w:rsidR="001120BE" w:rsidRDefault="001120B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C4673AD" w14:textId="77777777" w:rsidR="002563E1" w:rsidRDefault="00256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1B84" w14:textId="77777777" w:rsidR="0089751A" w:rsidRDefault="0089751A" w:rsidP="002563E1">
      <w:pPr>
        <w:spacing w:after="0" w:line="240" w:lineRule="auto"/>
      </w:pPr>
      <w:r>
        <w:separator/>
      </w:r>
    </w:p>
  </w:footnote>
  <w:footnote w:type="continuationSeparator" w:id="0">
    <w:p w14:paraId="79ACEA50" w14:textId="77777777" w:rsidR="0089751A" w:rsidRDefault="0089751A" w:rsidP="002563E1">
      <w:pPr>
        <w:spacing w:after="0" w:line="240" w:lineRule="auto"/>
      </w:pPr>
      <w:r>
        <w:continuationSeparator/>
      </w:r>
    </w:p>
  </w:footnote>
  <w:footnote w:type="continuationNotice" w:id="1">
    <w:p w14:paraId="6CDA8C81" w14:textId="77777777" w:rsidR="0089751A" w:rsidRDefault="008975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B40EE"/>
    <w:multiLevelType w:val="hybridMultilevel"/>
    <w:tmpl w:val="6070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96F40"/>
    <w:multiLevelType w:val="hybridMultilevel"/>
    <w:tmpl w:val="6AC68950"/>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15:restartNumberingAfterBreak="0">
    <w:nsid w:val="66B751A4"/>
    <w:multiLevelType w:val="hybridMultilevel"/>
    <w:tmpl w:val="6584E66A"/>
    <w:lvl w:ilvl="0" w:tplc="0809000F">
      <w:start w:val="1"/>
      <w:numFmt w:val="decimal"/>
      <w:lvlText w:val="%1."/>
      <w:lvlJc w:val="left"/>
      <w:pPr>
        <w:ind w:left="720" w:hanging="360"/>
      </w:pPr>
    </w:lvl>
    <w:lvl w:ilvl="1" w:tplc="08090019">
      <w:start w:val="1"/>
      <w:numFmt w:val="lowerLetter"/>
      <w:lvlText w:val="%2."/>
      <w:lvlJc w:val="left"/>
      <w:pPr>
        <w:ind w:left="1211"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749A085B"/>
    <w:multiLevelType w:val="hybridMultilevel"/>
    <w:tmpl w:val="5202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3228199">
    <w:abstractNumId w:val="0"/>
  </w:num>
  <w:num w:numId="2" w16cid:durableId="515655003">
    <w:abstractNumId w:val="3"/>
  </w:num>
  <w:num w:numId="3" w16cid:durableId="973751410">
    <w:abstractNumId w:val="1"/>
  </w:num>
  <w:num w:numId="4" w16cid:durableId="17029734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689"/>
    <w:rsid w:val="000054B0"/>
    <w:rsid w:val="00010D3E"/>
    <w:rsid w:val="00011D50"/>
    <w:rsid w:val="00012A71"/>
    <w:rsid w:val="00015E7F"/>
    <w:rsid w:val="00017180"/>
    <w:rsid w:val="00027F23"/>
    <w:rsid w:val="000340A1"/>
    <w:rsid w:val="0003610F"/>
    <w:rsid w:val="0004233C"/>
    <w:rsid w:val="000428DF"/>
    <w:rsid w:val="00043484"/>
    <w:rsid w:val="00046E66"/>
    <w:rsid w:val="00047F50"/>
    <w:rsid w:val="00052BC0"/>
    <w:rsid w:val="00054CA6"/>
    <w:rsid w:val="000561B5"/>
    <w:rsid w:val="0006383E"/>
    <w:rsid w:val="00064CBB"/>
    <w:rsid w:val="00066C97"/>
    <w:rsid w:val="00070C28"/>
    <w:rsid w:val="00073654"/>
    <w:rsid w:val="0007480E"/>
    <w:rsid w:val="0009185F"/>
    <w:rsid w:val="000932F1"/>
    <w:rsid w:val="00096458"/>
    <w:rsid w:val="000967A1"/>
    <w:rsid w:val="000A2211"/>
    <w:rsid w:val="000A6FD1"/>
    <w:rsid w:val="000B1057"/>
    <w:rsid w:val="000B2674"/>
    <w:rsid w:val="000B6323"/>
    <w:rsid w:val="000C07D0"/>
    <w:rsid w:val="000C1C0C"/>
    <w:rsid w:val="000C58FA"/>
    <w:rsid w:val="000D04E9"/>
    <w:rsid w:val="000D2468"/>
    <w:rsid w:val="000D246C"/>
    <w:rsid w:val="000D3C74"/>
    <w:rsid w:val="000D55D8"/>
    <w:rsid w:val="000D5C6C"/>
    <w:rsid w:val="000D7E7D"/>
    <w:rsid w:val="000E0846"/>
    <w:rsid w:val="000E1764"/>
    <w:rsid w:val="000E2582"/>
    <w:rsid w:val="000E34DE"/>
    <w:rsid w:val="000E37DD"/>
    <w:rsid w:val="000E6195"/>
    <w:rsid w:val="000E6F4B"/>
    <w:rsid w:val="000E7A92"/>
    <w:rsid w:val="0010134D"/>
    <w:rsid w:val="001014D8"/>
    <w:rsid w:val="00104C55"/>
    <w:rsid w:val="001120BE"/>
    <w:rsid w:val="00117479"/>
    <w:rsid w:val="00117F08"/>
    <w:rsid w:val="001223AE"/>
    <w:rsid w:val="001248EE"/>
    <w:rsid w:val="00125CFF"/>
    <w:rsid w:val="00125D8F"/>
    <w:rsid w:val="0012726E"/>
    <w:rsid w:val="001279DC"/>
    <w:rsid w:val="00134241"/>
    <w:rsid w:val="0013712E"/>
    <w:rsid w:val="00140935"/>
    <w:rsid w:val="00141B4F"/>
    <w:rsid w:val="00142A78"/>
    <w:rsid w:val="00142B30"/>
    <w:rsid w:val="00142DDB"/>
    <w:rsid w:val="00142F39"/>
    <w:rsid w:val="001439E1"/>
    <w:rsid w:val="001457BA"/>
    <w:rsid w:val="00156B11"/>
    <w:rsid w:val="001662D2"/>
    <w:rsid w:val="00172AD9"/>
    <w:rsid w:val="00173F14"/>
    <w:rsid w:val="001778EA"/>
    <w:rsid w:val="00177A12"/>
    <w:rsid w:val="00177B1C"/>
    <w:rsid w:val="00177F59"/>
    <w:rsid w:val="00181A50"/>
    <w:rsid w:val="00182967"/>
    <w:rsid w:val="00183998"/>
    <w:rsid w:val="00183CD7"/>
    <w:rsid w:val="00187796"/>
    <w:rsid w:val="001930DA"/>
    <w:rsid w:val="001A33C9"/>
    <w:rsid w:val="001A5318"/>
    <w:rsid w:val="001B35C9"/>
    <w:rsid w:val="001B5AF4"/>
    <w:rsid w:val="001C2112"/>
    <w:rsid w:val="001C748D"/>
    <w:rsid w:val="001D0CD1"/>
    <w:rsid w:val="001D225A"/>
    <w:rsid w:val="001D2FE2"/>
    <w:rsid w:val="001E1A0C"/>
    <w:rsid w:val="001E6130"/>
    <w:rsid w:val="001F19A0"/>
    <w:rsid w:val="001F264C"/>
    <w:rsid w:val="001F3A4D"/>
    <w:rsid w:val="001F5879"/>
    <w:rsid w:val="00201A81"/>
    <w:rsid w:val="00202E04"/>
    <w:rsid w:val="0020495E"/>
    <w:rsid w:val="00207C93"/>
    <w:rsid w:val="0021066E"/>
    <w:rsid w:val="00210D60"/>
    <w:rsid w:val="002119DE"/>
    <w:rsid w:val="0021374E"/>
    <w:rsid w:val="002201A3"/>
    <w:rsid w:val="00222E80"/>
    <w:rsid w:val="00233AAA"/>
    <w:rsid w:val="00234B31"/>
    <w:rsid w:val="00235B44"/>
    <w:rsid w:val="00236167"/>
    <w:rsid w:val="00240590"/>
    <w:rsid w:val="00241004"/>
    <w:rsid w:val="00246151"/>
    <w:rsid w:val="00247628"/>
    <w:rsid w:val="0024773E"/>
    <w:rsid w:val="002539EB"/>
    <w:rsid w:val="002563E1"/>
    <w:rsid w:val="00256A6F"/>
    <w:rsid w:val="002575A5"/>
    <w:rsid w:val="00265C80"/>
    <w:rsid w:val="00276974"/>
    <w:rsid w:val="002816F8"/>
    <w:rsid w:val="002846D8"/>
    <w:rsid w:val="00284DD3"/>
    <w:rsid w:val="00285372"/>
    <w:rsid w:val="00285EB9"/>
    <w:rsid w:val="00290D9C"/>
    <w:rsid w:val="002912DF"/>
    <w:rsid w:val="00296B5C"/>
    <w:rsid w:val="00297C67"/>
    <w:rsid w:val="002A0BD8"/>
    <w:rsid w:val="002A14BB"/>
    <w:rsid w:val="002A16E2"/>
    <w:rsid w:val="002B04A8"/>
    <w:rsid w:val="002B42BB"/>
    <w:rsid w:val="002B44DC"/>
    <w:rsid w:val="002B6190"/>
    <w:rsid w:val="002B6F22"/>
    <w:rsid w:val="002C0B16"/>
    <w:rsid w:val="002D4F71"/>
    <w:rsid w:val="002E26D1"/>
    <w:rsid w:val="002E4CE4"/>
    <w:rsid w:val="002E6294"/>
    <w:rsid w:val="002F0516"/>
    <w:rsid w:val="002F220E"/>
    <w:rsid w:val="002F2B07"/>
    <w:rsid w:val="002F4843"/>
    <w:rsid w:val="00304C59"/>
    <w:rsid w:val="003052D7"/>
    <w:rsid w:val="00306713"/>
    <w:rsid w:val="003074CB"/>
    <w:rsid w:val="003130E5"/>
    <w:rsid w:val="003131DA"/>
    <w:rsid w:val="00313E1D"/>
    <w:rsid w:val="003173A3"/>
    <w:rsid w:val="0032142E"/>
    <w:rsid w:val="00324C51"/>
    <w:rsid w:val="00324CBD"/>
    <w:rsid w:val="00324F7C"/>
    <w:rsid w:val="00333569"/>
    <w:rsid w:val="003342C9"/>
    <w:rsid w:val="003354A5"/>
    <w:rsid w:val="0034613C"/>
    <w:rsid w:val="00346A32"/>
    <w:rsid w:val="00347D28"/>
    <w:rsid w:val="003539E5"/>
    <w:rsid w:val="00357DA7"/>
    <w:rsid w:val="0036016B"/>
    <w:rsid w:val="00361C7A"/>
    <w:rsid w:val="00363AF1"/>
    <w:rsid w:val="00370689"/>
    <w:rsid w:val="003742A7"/>
    <w:rsid w:val="00374A59"/>
    <w:rsid w:val="00374B01"/>
    <w:rsid w:val="0038018E"/>
    <w:rsid w:val="0038056E"/>
    <w:rsid w:val="003813B7"/>
    <w:rsid w:val="00382DBA"/>
    <w:rsid w:val="003832FD"/>
    <w:rsid w:val="00383BF0"/>
    <w:rsid w:val="003846CC"/>
    <w:rsid w:val="00385A8C"/>
    <w:rsid w:val="00387C8A"/>
    <w:rsid w:val="00393C39"/>
    <w:rsid w:val="00394144"/>
    <w:rsid w:val="003A3EBF"/>
    <w:rsid w:val="003A4E4E"/>
    <w:rsid w:val="003B13D4"/>
    <w:rsid w:val="003B71CF"/>
    <w:rsid w:val="003C797F"/>
    <w:rsid w:val="003D0D0D"/>
    <w:rsid w:val="003D1116"/>
    <w:rsid w:val="003D1204"/>
    <w:rsid w:val="003D46D7"/>
    <w:rsid w:val="003D5805"/>
    <w:rsid w:val="003E71BF"/>
    <w:rsid w:val="003F06F4"/>
    <w:rsid w:val="003F0C4B"/>
    <w:rsid w:val="003F1207"/>
    <w:rsid w:val="003F14F0"/>
    <w:rsid w:val="003F1909"/>
    <w:rsid w:val="003F6455"/>
    <w:rsid w:val="003F755C"/>
    <w:rsid w:val="00400BAB"/>
    <w:rsid w:val="004042A8"/>
    <w:rsid w:val="004127C0"/>
    <w:rsid w:val="004274CA"/>
    <w:rsid w:val="00434D32"/>
    <w:rsid w:val="004352AB"/>
    <w:rsid w:val="004364F7"/>
    <w:rsid w:val="00437960"/>
    <w:rsid w:val="00442F1D"/>
    <w:rsid w:val="00452DC3"/>
    <w:rsid w:val="004534E2"/>
    <w:rsid w:val="00456582"/>
    <w:rsid w:val="00462074"/>
    <w:rsid w:val="00463EB0"/>
    <w:rsid w:val="004660A6"/>
    <w:rsid w:val="004668E9"/>
    <w:rsid w:val="004671BA"/>
    <w:rsid w:val="00471DDF"/>
    <w:rsid w:val="00476CCF"/>
    <w:rsid w:val="00476DE4"/>
    <w:rsid w:val="004774CD"/>
    <w:rsid w:val="004941B2"/>
    <w:rsid w:val="004A2387"/>
    <w:rsid w:val="004A2645"/>
    <w:rsid w:val="004A435C"/>
    <w:rsid w:val="004A451D"/>
    <w:rsid w:val="004B2024"/>
    <w:rsid w:val="004B2E2D"/>
    <w:rsid w:val="004B5D4F"/>
    <w:rsid w:val="004C00AC"/>
    <w:rsid w:val="004C1410"/>
    <w:rsid w:val="004C434C"/>
    <w:rsid w:val="004C7DF7"/>
    <w:rsid w:val="004D1368"/>
    <w:rsid w:val="004D23C9"/>
    <w:rsid w:val="004D3EB8"/>
    <w:rsid w:val="004D73E6"/>
    <w:rsid w:val="004E6806"/>
    <w:rsid w:val="004F0702"/>
    <w:rsid w:val="004F337A"/>
    <w:rsid w:val="004F5ED4"/>
    <w:rsid w:val="004F679A"/>
    <w:rsid w:val="0050402A"/>
    <w:rsid w:val="00506440"/>
    <w:rsid w:val="00506CC7"/>
    <w:rsid w:val="005119B9"/>
    <w:rsid w:val="005125D3"/>
    <w:rsid w:val="00513A97"/>
    <w:rsid w:val="00515571"/>
    <w:rsid w:val="005214D8"/>
    <w:rsid w:val="00521D9D"/>
    <w:rsid w:val="00523A8A"/>
    <w:rsid w:val="00523F06"/>
    <w:rsid w:val="00524350"/>
    <w:rsid w:val="005277A4"/>
    <w:rsid w:val="00533C75"/>
    <w:rsid w:val="00534780"/>
    <w:rsid w:val="0053486A"/>
    <w:rsid w:val="00534A37"/>
    <w:rsid w:val="0053583A"/>
    <w:rsid w:val="005365E2"/>
    <w:rsid w:val="005402D2"/>
    <w:rsid w:val="00542F9B"/>
    <w:rsid w:val="00543966"/>
    <w:rsid w:val="005449F8"/>
    <w:rsid w:val="005477CA"/>
    <w:rsid w:val="00547FEA"/>
    <w:rsid w:val="00552C61"/>
    <w:rsid w:val="00555B76"/>
    <w:rsid w:val="0055646D"/>
    <w:rsid w:val="00561D95"/>
    <w:rsid w:val="0056200C"/>
    <w:rsid w:val="0056297D"/>
    <w:rsid w:val="005669F4"/>
    <w:rsid w:val="00572BFB"/>
    <w:rsid w:val="00576034"/>
    <w:rsid w:val="00584676"/>
    <w:rsid w:val="00587FA9"/>
    <w:rsid w:val="00591EAF"/>
    <w:rsid w:val="00593432"/>
    <w:rsid w:val="005A1BA0"/>
    <w:rsid w:val="005A30DC"/>
    <w:rsid w:val="005A5C78"/>
    <w:rsid w:val="005B0D7A"/>
    <w:rsid w:val="005B0E5F"/>
    <w:rsid w:val="005B19A7"/>
    <w:rsid w:val="005B4EF3"/>
    <w:rsid w:val="005B722A"/>
    <w:rsid w:val="005C20D2"/>
    <w:rsid w:val="005C338A"/>
    <w:rsid w:val="005D368D"/>
    <w:rsid w:val="005D4204"/>
    <w:rsid w:val="005D4386"/>
    <w:rsid w:val="005D4493"/>
    <w:rsid w:val="005D5605"/>
    <w:rsid w:val="005D6961"/>
    <w:rsid w:val="005E0D1A"/>
    <w:rsid w:val="005E2D5D"/>
    <w:rsid w:val="005F273D"/>
    <w:rsid w:val="005F4DA2"/>
    <w:rsid w:val="0060094F"/>
    <w:rsid w:val="00613972"/>
    <w:rsid w:val="006139B8"/>
    <w:rsid w:val="00615B5E"/>
    <w:rsid w:val="006210B6"/>
    <w:rsid w:val="00621C17"/>
    <w:rsid w:val="006222E5"/>
    <w:rsid w:val="006266CA"/>
    <w:rsid w:val="006328B0"/>
    <w:rsid w:val="006339D3"/>
    <w:rsid w:val="00633BAA"/>
    <w:rsid w:val="006361A9"/>
    <w:rsid w:val="00637DEE"/>
    <w:rsid w:val="00641CAB"/>
    <w:rsid w:val="0064330A"/>
    <w:rsid w:val="006453DE"/>
    <w:rsid w:val="00645440"/>
    <w:rsid w:val="00650B8C"/>
    <w:rsid w:val="00652007"/>
    <w:rsid w:val="00653D0F"/>
    <w:rsid w:val="00655A6D"/>
    <w:rsid w:val="00661823"/>
    <w:rsid w:val="00663311"/>
    <w:rsid w:val="00664C3C"/>
    <w:rsid w:val="006659CC"/>
    <w:rsid w:val="006666AF"/>
    <w:rsid w:val="00666E6D"/>
    <w:rsid w:val="00667735"/>
    <w:rsid w:val="00671B54"/>
    <w:rsid w:val="00672EE3"/>
    <w:rsid w:val="006757D2"/>
    <w:rsid w:val="00675B91"/>
    <w:rsid w:val="006761CE"/>
    <w:rsid w:val="00681FB9"/>
    <w:rsid w:val="0068378A"/>
    <w:rsid w:val="0068478C"/>
    <w:rsid w:val="006959AA"/>
    <w:rsid w:val="00695B34"/>
    <w:rsid w:val="00697409"/>
    <w:rsid w:val="00697F61"/>
    <w:rsid w:val="006A0E97"/>
    <w:rsid w:val="006A788A"/>
    <w:rsid w:val="006B3402"/>
    <w:rsid w:val="006C771C"/>
    <w:rsid w:val="006D3999"/>
    <w:rsid w:val="006D5E77"/>
    <w:rsid w:val="006D716E"/>
    <w:rsid w:val="006D7B7B"/>
    <w:rsid w:val="006E10B7"/>
    <w:rsid w:val="006F0032"/>
    <w:rsid w:val="006F00EF"/>
    <w:rsid w:val="006F1CE4"/>
    <w:rsid w:val="006F3B50"/>
    <w:rsid w:val="006F567B"/>
    <w:rsid w:val="00704477"/>
    <w:rsid w:val="00705140"/>
    <w:rsid w:val="00707021"/>
    <w:rsid w:val="007102EE"/>
    <w:rsid w:val="00714A8C"/>
    <w:rsid w:val="007205F4"/>
    <w:rsid w:val="00722CC6"/>
    <w:rsid w:val="00730E03"/>
    <w:rsid w:val="00733F03"/>
    <w:rsid w:val="0073400B"/>
    <w:rsid w:val="00734CC7"/>
    <w:rsid w:val="0074337D"/>
    <w:rsid w:val="00745540"/>
    <w:rsid w:val="00750A3A"/>
    <w:rsid w:val="00751E4A"/>
    <w:rsid w:val="00752EDA"/>
    <w:rsid w:val="00754269"/>
    <w:rsid w:val="007559B8"/>
    <w:rsid w:val="00762450"/>
    <w:rsid w:val="00764231"/>
    <w:rsid w:val="00764B6C"/>
    <w:rsid w:val="0077018F"/>
    <w:rsid w:val="00770C4A"/>
    <w:rsid w:val="00770D39"/>
    <w:rsid w:val="00772EE8"/>
    <w:rsid w:val="007768DC"/>
    <w:rsid w:val="00782F6C"/>
    <w:rsid w:val="00785930"/>
    <w:rsid w:val="007860A1"/>
    <w:rsid w:val="007876B1"/>
    <w:rsid w:val="00797314"/>
    <w:rsid w:val="00797F20"/>
    <w:rsid w:val="007A106F"/>
    <w:rsid w:val="007A1D53"/>
    <w:rsid w:val="007A2179"/>
    <w:rsid w:val="007A2263"/>
    <w:rsid w:val="007A25FA"/>
    <w:rsid w:val="007A7C43"/>
    <w:rsid w:val="007B29B5"/>
    <w:rsid w:val="007B2E68"/>
    <w:rsid w:val="007B3D8E"/>
    <w:rsid w:val="007B3F20"/>
    <w:rsid w:val="007B60A5"/>
    <w:rsid w:val="007C3E78"/>
    <w:rsid w:val="007C4A94"/>
    <w:rsid w:val="007C6441"/>
    <w:rsid w:val="007C6E69"/>
    <w:rsid w:val="007D07C0"/>
    <w:rsid w:val="007D1045"/>
    <w:rsid w:val="007D1CC5"/>
    <w:rsid w:val="007E5EB5"/>
    <w:rsid w:val="007E6EE9"/>
    <w:rsid w:val="007E7BED"/>
    <w:rsid w:val="007F169F"/>
    <w:rsid w:val="007F5190"/>
    <w:rsid w:val="00805AFC"/>
    <w:rsid w:val="0080611C"/>
    <w:rsid w:val="0081374F"/>
    <w:rsid w:val="008146C5"/>
    <w:rsid w:val="008223D2"/>
    <w:rsid w:val="00835B6E"/>
    <w:rsid w:val="00842C14"/>
    <w:rsid w:val="008431BE"/>
    <w:rsid w:val="0085569F"/>
    <w:rsid w:val="008557F3"/>
    <w:rsid w:val="00856457"/>
    <w:rsid w:val="0085685A"/>
    <w:rsid w:val="00860AD3"/>
    <w:rsid w:val="00862D7F"/>
    <w:rsid w:val="00865508"/>
    <w:rsid w:val="00874DAB"/>
    <w:rsid w:val="00881166"/>
    <w:rsid w:val="00883E49"/>
    <w:rsid w:val="00886BC0"/>
    <w:rsid w:val="00887CC4"/>
    <w:rsid w:val="00890A98"/>
    <w:rsid w:val="0089751A"/>
    <w:rsid w:val="008A00C3"/>
    <w:rsid w:val="008A2F62"/>
    <w:rsid w:val="008A5D47"/>
    <w:rsid w:val="008A7AA6"/>
    <w:rsid w:val="008B2EEB"/>
    <w:rsid w:val="008B673C"/>
    <w:rsid w:val="008B6BA2"/>
    <w:rsid w:val="008B79DB"/>
    <w:rsid w:val="008C2204"/>
    <w:rsid w:val="008C3860"/>
    <w:rsid w:val="008C655D"/>
    <w:rsid w:val="008C75C8"/>
    <w:rsid w:val="008D0AF9"/>
    <w:rsid w:val="008D0F8E"/>
    <w:rsid w:val="008D6496"/>
    <w:rsid w:val="008D6AFC"/>
    <w:rsid w:val="008E0066"/>
    <w:rsid w:val="008E1D35"/>
    <w:rsid w:val="008E25E7"/>
    <w:rsid w:val="008E5F66"/>
    <w:rsid w:val="008E60D0"/>
    <w:rsid w:val="008F4025"/>
    <w:rsid w:val="008F5CC9"/>
    <w:rsid w:val="0090300B"/>
    <w:rsid w:val="00903CE5"/>
    <w:rsid w:val="00904C87"/>
    <w:rsid w:val="00905999"/>
    <w:rsid w:val="00906BA3"/>
    <w:rsid w:val="0091073D"/>
    <w:rsid w:val="009120CF"/>
    <w:rsid w:val="00914E7D"/>
    <w:rsid w:val="00914F38"/>
    <w:rsid w:val="00917631"/>
    <w:rsid w:val="0092132F"/>
    <w:rsid w:val="00924C81"/>
    <w:rsid w:val="0092515F"/>
    <w:rsid w:val="0093130A"/>
    <w:rsid w:val="00933688"/>
    <w:rsid w:val="009362F2"/>
    <w:rsid w:val="00940298"/>
    <w:rsid w:val="00946516"/>
    <w:rsid w:val="009502E1"/>
    <w:rsid w:val="00961116"/>
    <w:rsid w:val="0096165B"/>
    <w:rsid w:val="00963B33"/>
    <w:rsid w:val="00965E8E"/>
    <w:rsid w:val="00971D14"/>
    <w:rsid w:val="00972FD4"/>
    <w:rsid w:val="00976C29"/>
    <w:rsid w:val="00977AC2"/>
    <w:rsid w:val="00980FA1"/>
    <w:rsid w:val="009822FD"/>
    <w:rsid w:val="00991C12"/>
    <w:rsid w:val="0099259B"/>
    <w:rsid w:val="00993C71"/>
    <w:rsid w:val="00995E10"/>
    <w:rsid w:val="00995E14"/>
    <w:rsid w:val="00996126"/>
    <w:rsid w:val="009A7CC7"/>
    <w:rsid w:val="009B1AA7"/>
    <w:rsid w:val="009C1893"/>
    <w:rsid w:val="009C2837"/>
    <w:rsid w:val="009C3C8E"/>
    <w:rsid w:val="009C42EB"/>
    <w:rsid w:val="009C631D"/>
    <w:rsid w:val="009C65F7"/>
    <w:rsid w:val="009D0176"/>
    <w:rsid w:val="009D0632"/>
    <w:rsid w:val="009D1E72"/>
    <w:rsid w:val="009D20E9"/>
    <w:rsid w:val="009D483F"/>
    <w:rsid w:val="009D6BC1"/>
    <w:rsid w:val="009D6E2D"/>
    <w:rsid w:val="009D70FE"/>
    <w:rsid w:val="009E1ED5"/>
    <w:rsid w:val="009E223B"/>
    <w:rsid w:val="009E295E"/>
    <w:rsid w:val="009F0D5C"/>
    <w:rsid w:val="009F0FDA"/>
    <w:rsid w:val="009F25EB"/>
    <w:rsid w:val="00A032B5"/>
    <w:rsid w:val="00A05E41"/>
    <w:rsid w:val="00A11272"/>
    <w:rsid w:val="00A126B8"/>
    <w:rsid w:val="00A14888"/>
    <w:rsid w:val="00A15486"/>
    <w:rsid w:val="00A16ED1"/>
    <w:rsid w:val="00A20AEC"/>
    <w:rsid w:val="00A20E59"/>
    <w:rsid w:val="00A21382"/>
    <w:rsid w:val="00A246F3"/>
    <w:rsid w:val="00A27016"/>
    <w:rsid w:val="00A3148C"/>
    <w:rsid w:val="00A40778"/>
    <w:rsid w:val="00A407BD"/>
    <w:rsid w:val="00A465FA"/>
    <w:rsid w:val="00A4779C"/>
    <w:rsid w:val="00A5097B"/>
    <w:rsid w:val="00A50E27"/>
    <w:rsid w:val="00A5254C"/>
    <w:rsid w:val="00A60063"/>
    <w:rsid w:val="00A6464E"/>
    <w:rsid w:val="00A72304"/>
    <w:rsid w:val="00A73C7B"/>
    <w:rsid w:val="00A73D3A"/>
    <w:rsid w:val="00A80A7A"/>
    <w:rsid w:val="00A83F5A"/>
    <w:rsid w:val="00A879ED"/>
    <w:rsid w:val="00A90A10"/>
    <w:rsid w:val="00A963F4"/>
    <w:rsid w:val="00A96F50"/>
    <w:rsid w:val="00AA1AF7"/>
    <w:rsid w:val="00AA42D7"/>
    <w:rsid w:val="00AA5E66"/>
    <w:rsid w:val="00AA5FA0"/>
    <w:rsid w:val="00AA793E"/>
    <w:rsid w:val="00AA7D68"/>
    <w:rsid w:val="00AB3DF8"/>
    <w:rsid w:val="00AB4E24"/>
    <w:rsid w:val="00AB52E9"/>
    <w:rsid w:val="00AC1947"/>
    <w:rsid w:val="00AC6FF5"/>
    <w:rsid w:val="00AD30CC"/>
    <w:rsid w:val="00AD4898"/>
    <w:rsid w:val="00AD544E"/>
    <w:rsid w:val="00AD74E5"/>
    <w:rsid w:val="00AD7F04"/>
    <w:rsid w:val="00AE1409"/>
    <w:rsid w:val="00AE165B"/>
    <w:rsid w:val="00AE1A83"/>
    <w:rsid w:val="00AE3E0B"/>
    <w:rsid w:val="00AE7C31"/>
    <w:rsid w:val="00AF2BAE"/>
    <w:rsid w:val="00AF767E"/>
    <w:rsid w:val="00B01D68"/>
    <w:rsid w:val="00B020ED"/>
    <w:rsid w:val="00B041CF"/>
    <w:rsid w:val="00B10B05"/>
    <w:rsid w:val="00B23178"/>
    <w:rsid w:val="00B26B35"/>
    <w:rsid w:val="00B271CE"/>
    <w:rsid w:val="00B2782C"/>
    <w:rsid w:val="00B27C8E"/>
    <w:rsid w:val="00B35042"/>
    <w:rsid w:val="00B378DD"/>
    <w:rsid w:val="00B40912"/>
    <w:rsid w:val="00B432F3"/>
    <w:rsid w:val="00B436A0"/>
    <w:rsid w:val="00B438C6"/>
    <w:rsid w:val="00B50314"/>
    <w:rsid w:val="00B511ED"/>
    <w:rsid w:val="00B529BC"/>
    <w:rsid w:val="00B53976"/>
    <w:rsid w:val="00B53F55"/>
    <w:rsid w:val="00B55297"/>
    <w:rsid w:val="00B56A34"/>
    <w:rsid w:val="00B57EBF"/>
    <w:rsid w:val="00B72BD2"/>
    <w:rsid w:val="00B77DB0"/>
    <w:rsid w:val="00B9165C"/>
    <w:rsid w:val="00B93636"/>
    <w:rsid w:val="00B9594F"/>
    <w:rsid w:val="00B95A20"/>
    <w:rsid w:val="00B97497"/>
    <w:rsid w:val="00B97B26"/>
    <w:rsid w:val="00BA144F"/>
    <w:rsid w:val="00BB0202"/>
    <w:rsid w:val="00BB1A4B"/>
    <w:rsid w:val="00BB2EC3"/>
    <w:rsid w:val="00BD0046"/>
    <w:rsid w:val="00BD60F5"/>
    <w:rsid w:val="00BE0586"/>
    <w:rsid w:val="00BE0F77"/>
    <w:rsid w:val="00BE3C12"/>
    <w:rsid w:val="00BE3E81"/>
    <w:rsid w:val="00BF1720"/>
    <w:rsid w:val="00BF4047"/>
    <w:rsid w:val="00BF590D"/>
    <w:rsid w:val="00C039DB"/>
    <w:rsid w:val="00C10866"/>
    <w:rsid w:val="00C13787"/>
    <w:rsid w:val="00C15EF4"/>
    <w:rsid w:val="00C20746"/>
    <w:rsid w:val="00C20C8B"/>
    <w:rsid w:val="00C22B6A"/>
    <w:rsid w:val="00C22C7E"/>
    <w:rsid w:val="00C31B8C"/>
    <w:rsid w:val="00C3609D"/>
    <w:rsid w:val="00C37FE0"/>
    <w:rsid w:val="00C42D3C"/>
    <w:rsid w:val="00C44357"/>
    <w:rsid w:val="00C44ED3"/>
    <w:rsid w:val="00C45672"/>
    <w:rsid w:val="00C46EF3"/>
    <w:rsid w:val="00C475DE"/>
    <w:rsid w:val="00C50678"/>
    <w:rsid w:val="00C509FB"/>
    <w:rsid w:val="00C50F74"/>
    <w:rsid w:val="00C516A6"/>
    <w:rsid w:val="00C52E13"/>
    <w:rsid w:val="00C56206"/>
    <w:rsid w:val="00C65188"/>
    <w:rsid w:val="00C657CE"/>
    <w:rsid w:val="00C6782A"/>
    <w:rsid w:val="00C7520A"/>
    <w:rsid w:val="00C813E1"/>
    <w:rsid w:val="00C826CE"/>
    <w:rsid w:val="00C86A09"/>
    <w:rsid w:val="00C876D9"/>
    <w:rsid w:val="00C90206"/>
    <w:rsid w:val="00C90550"/>
    <w:rsid w:val="00C91849"/>
    <w:rsid w:val="00C94019"/>
    <w:rsid w:val="00C96738"/>
    <w:rsid w:val="00CA152F"/>
    <w:rsid w:val="00CA2A92"/>
    <w:rsid w:val="00CA30F1"/>
    <w:rsid w:val="00CA3383"/>
    <w:rsid w:val="00CA4EBA"/>
    <w:rsid w:val="00CA6611"/>
    <w:rsid w:val="00CA6867"/>
    <w:rsid w:val="00CB151F"/>
    <w:rsid w:val="00CB67A6"/>
    <w:rsid w:val="00CB7C4C"/>
    <w:rsid w:val="00CC5E80"/>
    <w:rsid w:val="00CC745B"/>
    <w:rsid w:val="00CD1ADD"/>
    <w:rsid w:val="00CD480E"/>
    <w:rsid w:val="00CD4F55"/>
    <w:rsid w:val="00CE49AF"/>
    <w:rsid w:val="00CE4EB1"/>
    <w:rsid w:val="00CF00BD"/>
    <w:rsid w:val="00CF3B38"/>
    <w:rsid w:val="00CF52B5"/>
    <w:rsid w:val="00D0092E"/>
    <w:rsid w:val="00D04661"/>
    <w:rsid w:val="00D111D3"/>
    <w:rsid w:val="00D16BD2"/>
    <w:rsid w:val="00D17129"/>
    <w:rsid w:val="00D259C9"/>
    <w:rsid w:val="00D25B64"/>
    <w:rsid w:val="00D327F3"/>
    <w:rsid w:val="00D36A5D"/>
    <w:rsid w:val="00D411C7"/>
    <w:rsid w:val="00D41A60"/>
    <w:rsid w:val="00D42826"/>
    <w:rsid w:val="00D42FC3"/>
    <w:rsid w:val="00D43910"/>
    <w:rsid w:val="00D45202"/>
    <w:rsid w:val="00D45D39"/>
    <w:rsid w:val="00D47F6A"/>
    <w:rsid w:val="00D528B4"/>
    <w:rsid w:val="00D52E4C"/>
    <w:rsid w:val="00D54575"/>
    <w:rsid w:val="00D54708"/>
    <w:rsid w:val="00D55B2B"/>
    <w:rsid w:val="00D57E0F"/>
    <w:rsid w:val="00D60682"/>
    <w:rsid w:val="00D64D53"/>
    <w:rsid w:val="00D65014"/>
    <w:rsid w:val="00D65A04"/>
    <w:rsid w:val="00D67C72"/>
    <w:rsid w:val="00D7591B"/>
    <w:rsid w:val="00D767B6"/>
    <w:rsid w:val="00D770FD"/>
    <w:rsid w:val="00D92F82"/>
    <w:rsid w:val="00D93953"/>
    <w:rsid w:val="00D972DE"/>
    <w:rsid w:val="00D97A9E"/>
    <w:rsid w:val="00D97F4D"/>
    <w:rsid w:val="00DA0F68"/>
    <w:rsid w:val="00DB109C"/>
    <w:rsid w:val="00DB243B"/>
    <w:rsid w:val="00DB6080"/>
    <w:rsid w:val="00DC4C50"/>
    <w:rsid w:val="00DC5C30"/>
    <w:rsid w:val="00DC6995"/>
    <w:rsid w:val="00DC6FDC"/>
    <w:rsid w:val="00DD02CB"/>
    <w:rsid w:val="00DD2516"/>
    <w:rsid w:val="00DD3FB4"/>
    <w:rsid w:val="00DD47FC"/>
    <w:rsid w:val="00DD532C"/>
    <w:rsid w:val="00DD5494"/>
    <w:rsid w:val="00DD6786"/>
    <w:rsid w:val="00DE1B7A"/>
    <w:rsid w:val="00DE2CDD"/>
    <w:rsid w:val="00DE5689"/>
    <w:rsid w:val="00DE68CA"/>
    <w:rsid w:val="00DF191A"/>
    <w:rsid w:val="00DF206C"/>
    <w:rsid w:val="00DF2E59"/>
    <w:rsid w:val="00DF2F6F"/>
    <w:rsid w:val="00DF5DB7"/>
    <w:rsid w:val="00DF6D86"/>
    <w:rsid w:val="00DF7E1D"/>
    <w:rsid w:val="00E0044F"/>
    <w:rsid w:val="00E01367"/>
    <w:rsid w:val="00E01B69"/>
    <w:rsid w:val="00E01E76"/>
    <w:rsid w:val="00E025C6"/>
    <w:rsid w:val="00E03843"/>
    <w:rsid w:val="00E04A75"/>
    <w:rsid w:val="00E12E97"/>
    <w:rsid w:val="00E15DE9"/>
    <w:rsid w:val="00E22630"/>
    <w:rsid w:val="00E25C44"/>
    <w:rsid w:val="00E25D46"/>
    <w:rsid w:val="00E32AE3"/>
    <w:rsid w:val="00E338F1"/>
    <w:rsid w:val="00E34165"/>
    <w:rsid w:val="00E36863"/>
    <w:rsid w:val="00E376BA"/>
    <w:rsid w:val="00E4014C"/>
    <w:rsid w:val="00E40417"/>
    <w:rsid w:val="00E4249D"/>
    <w:rsid w:val="00E42CAA"/>
    <w:rsid w:val="00E44217"/>
    <w:rsid w:val="00E44C90"/>
    <w:rsid w:val="00E463BA"/>
    <w:rsid w:val="00E51731"/>
    <w:rsid w:val="00E51EA2"/>
    <w:rsid w:val="00E54A34"/>
    <w:rsid w:val="00E54E2F"/>
    <w:rsid w:val="00E61D05"/>
    <w:rsid w:val="00E64077"/>
    <w:rsid w:val="00E6497F"/>
    <w:rsid w:val="00E65CF8"/>
    <w:rsid w:val="00E67471"/>
    <w:rsid w:val="00E718E2"/>
    <w:rsid w:val="00E71CA9"/>
    <w:rsid w:val="00E72542"/>
    <w:rsid w:val="00E75E01"/>
    <w:rsid w:val="00E779C2"/>
    <w:rsid w:val="00E82D6E"/>
    <w:rsid w:val="00E8398D"/>
    <w:rsid w:val="00E8485B"/>
    <w:rsid w:val="00E85AB4"/>
    <w:rsid w:val="00E87B4E"/>
    <w:rsid w:val="00E94321"/>
    <w:rsid w:val="00E96E4B"/>
    <w:rsid w:val="00E979EA"/>
    <w:rsid w:val="00EA0102"/>
    <w:rsid w:val="00EA0810"/>
    <w:rsid w:val="00EA0F7C"/>
    <w:rsid w:val="00EA447A"/>
    <w:rsid w:val="00EA5459"/>
    <w:rsid w:val="00EB539D"/>
    <w:rsid w:val="00EB6B66"/>
    <w:rsid w:val="00EC15EE"/>
    <w:rsid w:val="00EC48B8"/>
    <w:rsid w:val="00EC6A78"/>
    <w:rsid w:val="00EC6AF0"/>
    <w:rsid w:val="00ED068C"/>
    <w:rsid w:val="00ED3A7D"/>
    <w:rsid w:val="00ED49B7"/>
    <w:rsid w:val="00EE2761"/>
    <w:rsid w:val="00EE2F2D"/>
    <w:rsid w:val="00EE38C5"/>
    <w:rsid w:val="00EE3DC2"/>
    <w:rsid w:val="00EE6ED4"/>
    <w:rsid w:val="00EF1D20"/>
    <w:rsid w:val="00EF5EDC"/>
    <w:rsid w:val="00EF6087"/>
    <w:rsid w:val="00F05F8B"/>
    <w:rsid w:val="00F10F3D"/>
    <w:rsid w:val="00F14E35"/>
    <w:rsid w:val="00F1750C"/>
    <w:rsid w:val="00F20836"/>
    <w:rsid w:val="00F30958"/>
    <w:rsid w:val="00F410CD"/>
    <w:rsid w:val="00F414BE"/>
    <w:rsid w:val="00F422A3"/>
    <w:rsid w:val="00F42CDB"/>
    <w:rsid w:val="00F47E16"/>
    <w:rsid w:val="00F57569"/>
    <w:rsid w:val="00F6510C"/>
    <w:rsid w:val="00F670E3"/>
    <w:rsid w:val="00F72B12"/>
    <w:rsid w:val="00F75CF4"/>
    <w:rsid w:val="00F77C3A"/>
    <w:rsid w:val="00F82394"/>
    <w:rsid w:val="00F8484C"/>
    <w:rsid w:val="00F908C3"/>
    <w:rsid w:val="00F90972"/>
    <w:rsid w:val="00FA33A0"/>
    <w:rsid w:val="00FA57CA"/>
    <w:rsid w:val="00FA761F"/>
    <w:rsid w:val="00FB2063"/>
    <w:rsid w:val="00FB2D8C"/>
    <w:rsid w:val="00FB463A"/>
    <w:rsid w:val="00FC01C5"/>
    <w:rsid w:val="00FC033D"/>
    <w:rsid w:val="00FC6006"/>
    <w:rsid w:val="00FD181D"/>
    <w:rsid w:val="00FD4B5A"/>
    <w:rsid w:val="00FD6660"/>
    <w:rsid w:val="00FE6182"/>
    <w:rsid w:val="00FE6432"/>
    <w:rsid w:val="00FE7CEF"/>
    <w:rsid w:val="00FF12E5"/>
    <w:rsid w:val="00FF1B56"/>
    <w:rsid w:val="00FF285A"/>
    <w:rsid w:val="00FF392D"/>
    <w:rsid w:val="00FF5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D697"/>
  <w15:chartTrackingRefBased/>
  <w15:docId w15:val="{A84C9270-9392-4876-A2AB-263FAD17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E3E8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E04"/>
    <w:rPr>
      <w:color w:val="0000FF"/>
      <w:u w:val="single"/>
    </w:rPr>
  </w:style>
  <w:style w:type="character" w:styleId="UnresolvedMention">
    <w:name w:val="Unresolved Mention"/>
    <w:basedOn w:val="DefaultParagraphFont"/>
    <w:uiPriority w:val="99"/>
    <w:semiHidden/>
    <w:unhideWhenUsed/>
    <w:rsid w:val="008E1D35"/>
    <w:rPr>
      <w:color w:val="605E5C"/>
      <w:shd w:val="clear" w:color="auto" w:fill="E1DFDD"/>
    </w:rPr>
  </w:style>
  <w:style w:type="paragraph" w:styleId="ListParagraph">
    <w:name w:val="List Paragraph"/>
    <w:basedOn w:val="Normal"/>
    <w:uiPriority w:val="34"/>
    <w:qFormat/>
    <w:rsid w:val="00AE1A83"/>
    <w:pPr>
      <w:ind w:left="720"/>
      <w:contextualSpacing/>
    </w:pPr>
  </w:style>
  <w:style w:type="character" w:styleId="FollowedHyperlink">
    <w:name w:val="FollowedHyperlink"/>
    <w:basedOn w:val="DefaultParagraphFont"/>
    <w:uiPriority w:val="99"/>
    <w:semiHidden/>
    <w:unhideWhenUsed/>
    <w:rsid w:val="00FF285A"/>
    <w:rPr>
      <w:color w:val="954F72" w:themeColor="followedHyperlink"/>
      <w:u w:val="single"/>
    </w:rPr>
  </w:style>
  <w:style w:type="character" w:customStyle="1" w:styleId="Heading3Char">
    <w:name w:val="Heading 3 Char"/>
    <w:basedOn w:val="DefaultParagraphFont"/>
    <w:link w:val="Heading3"/>
    <w:uiPriority w:val="9"/>
    <w:rsid w:val="00BE3E81"/>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E3E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6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3E1"/>
  </w:style>
  <w:style w:type="paragraph" w:styleId="Footer">
    <w:name w:val="footer"/>
    <w:basedOn w:val="Normal"/>
    <w:link w:val="FooterChar"/>
    <w:uiPriority w:val="99"/>
    <w:unhideWhenUsed/>
    <w:rsid w:val="002563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upload.wikimedia.org/wikipedia/commons/thumb/c/c9/PDB_1pfx_EBI.jpg/250px-PDB_1pfx_EBI.jpg" TargetMode="External"/><Relationship Id="rId26" Type="http://schemas.openxmlformats.org/officeDocument/2006/relationships/hyperlink" Target="https://upload.wikimedia.org/wikipedia/commons/thumb/7/7f/Adeno-associated_virus_serotype_AAV2.jpg/800px-Adeno-associated_virus_serotype_AAV2.jpg" TargetMode="External"/><Relationship Id="rId39" Type="http://schemas.openxmlformats.org/officeDocument/2006/relationships/hyperlink" Target="https://en.wikipedia.org/wiki/Factor_IX" TargetMode="External"/><Relationship Id="rId21" Type="http://schemas.openxmlformats.org/officeDocument/2006/relationships/image" Target="media/image5.png"/><Relationship Id="rId34" Type="http://schemas.openxmlformats.org/officeDocument/2006/relationships/hyperlink" Target="https://rarediseases.org/rare-diseases/acquired-hemophilia/" TargetMode="External"/><Relationship Id="rId42" Type="http://schemas.openxmlformats.org/officeDocument/2006/relationships/hyperlink" Target="https://www.sciencedirect.com/topics/medicine-and-dentistry/muscle-hematoma" TargetMode="External"/><Relationship Id="rId47" Type="http://schemas.openxmlformats.org/officeDocument/2006/relationships/hyperlink" Target="https://www.sciencedirect.com/topics/biochemistry-genetics-and-molecular-biology/plasmin" TargetMode="External"/><Relationship Id="rId50" Type="http://schemas.openxmlformats.org/officeDocument/2006/relationships/hyperlink" Target="https://www.tht.org.uk/hiv-and-sexual-health/living-hiv-long-term/haemophilia-and-hiv"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pload.wikimedia.org/wikipedia/commons/thumb/a/a3/Fviii_2R7E.png/800px-Fviii_2R7E.png" TargetMode="External"/><Relationship Id="rId29" Type="http://schemas.openxmlformats.org/officeDocument/2006/relationships/hyperlink" Target="https://www.nhs.uk/conditions/haemophilia/symptoms/" TargetMode="External"/><Relationship Id="rId11" Type="http://schemas.openxmlformats.org/officeDocument/2006/relationships/image" Target="media/image1.jpeg"/><Relationship Id="rId24" Type="http://schemas.openxmlformats.org/officeDocument/2006/relationships/hyperlink" Target="https://bestpractice.bmj.com/image/468/en-gb/normal/468-1-hlight_default.jpg?status=ACTIVE" TargetMode="External"/><Relationship Id="rId32" Type="http://schemas.openxmlformats.org/officeDocument/2006/relationships/hyperlink" Target="https://www.nepalhemophilia.org.np/inheritance-of-hemophilia/" TargetMode="External"/><Relationship Id="rId37" Type="http://schemas.openxmlformats.org/officeDocument/2006/relationships/hyperlink" Target="https://www.ihtc.org/hemophilia-signs-symptoms" TargetMode="External"/><Relationship Id="rId40" Type="http://schemas.openxmlformats.org/officeDocument/2006/relationships/hyperlink" Target="https://www.ncbi.nlm.nih.gov/books/NBK525999/" TargetMode="External"/><Relationship Id="rId45" Type="http://schemas.openxmlformats.org/officeDocument/2006/relationships/hyperlink" Target="https://www.merriam-webster.com/dictionary/serotype" TargetMode="External"/><Relationship Id="rId53" Type="http://schemas.openxmlformats.org/officeDocument/2006/relationships/hyperlink" Target="https://radiopaedia.org/articles/haemophilic-pseudotumour?lang=gb"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upload.wikimedia.org/wikipedia/commons/thumb/c/c9/PDB_1pfx_EBI.jpg/250px-PDB_1pfx_EBI.jpg" TargetMode="External"/><Relationship Id="rId31" Type="http://schemas.openxmlformats.org/officeDocument/2006/relationships/hyperlink" Target="https://www.cdc.gov/ncbddd/hemophilia/inheritance-pattern.html" TargetMode="External"/><Relationship Id="rId44" Type="http://schemas.openxmlformats.org/officeDocument/2006/relationships/hyperlink" Target="https://medical-dictionary.thefreedictionary.com/pseudotumor" TargetMode="External"/><Relationship Id="rId52" Type="http://schemas.openxmlformats.org/officeDocument/2006/relationships/hyperlink" Target="https://www.innov-research.com/blogs/news/antigen-abbreviated-factor-i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ncbddd/hemophilia/images/x-chromosome-inheritance-father-hemophilia-700px.jpg" TargetMode="External"/><Relationship Id="rId22" Type="http://schemas.openxmlformats.org/officeDocument/2006/relationships/hyperlink" Target="https://onlinelibrary.wiley.com/cms/asset/4cd6f124-5071-45c6-81bb-226f2ad0f9b9/jth15291-fig-0001-m.jpg" TargetMode="External"/><Relationship Id="rId27" Type="http://schemas.openxmlformats.org/officeDocument/2006/relationships/image" Target="media/image7.jpeg"/><Relationship Id="rId30" Type="http://schemas.openxmlformats.org/officeDocument/2006/relationships/hyperlink" Target="https://www.mayoclinic.org/diseases-conditions/hemophilia/symptoms-causes/syc-20373327" TargetMode="External"/><Relationship Id="rId35" Type="http://schemas.openxmlformats.org/officeDocument/2006/relationships/hyperlink" Target="https://www.hepatitis.va.gov/hcv/patient/diagnosis/labtests-alkaline-phosphatase.asp" TargetMode="External"/><Relationship Id="rId43" Type="http://schemas.openxmlformats.org/officeDocument/2006/relationships/hyperlink" Target="https://www.sciencedirect.com/topics/medicine-and-dentistry/von-willebrand-factor" TargetMode="External"/><Relationship Id="rId48" Type="http://schemas.openxmlformats.org/officeDocument/2006/relationships/hyperlink" Target="https://onlinelibrary.wiley.com/doi/epdf/10.1002/ajh.26018"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bbc.co.uk/news/health-48596605" TargetMode="External"/><Relationship Id="rId3" Type="http://schemas.openxmlformats.org/officeDocument/2006/relationships/customXml" Target="../customXml/item3.xml"/><Relationship Id="rId12" Type="http://schemas.openxmlformats.org/officeDocument/2006/relationships/hyperlink" Target="https://ww.cdc.gov/ncbddd/hemophilia/images/x-chromosome-inheritance-mother-carrier-800px.jpg" TargetMode="External"/><Relationship Id="rId17" Type="http://schemas.openxmlformats.org/officeDocument/2006/relationships/hyperlink" Target="https://upload.wikimedia.org/wikipedia/commons/thumb/a/a3/Fviii_2R7E.png/800px-Fviii_2R7E.png" TargetMode="External"/><Relationship Id="rId25" Type="http://schemas.openxmlformats.org/officeDocument/2006/relationships/hyperlink" Target="https://upload.wikimedia.org/wikipedia/commons/thumb/7/7f/Adeno-associated_virus_serotype_AAV2.jpg/800px-Adeno-associated_virus_serotype_AAV2.jpg" TargetMode="External"/><Relationship Id="rId33" Type="http://schemas.openxmlformats.org/officeDocument/2006/relationships/hyperlink" Target="https://www.stgeorges.nhs.uk/wp-content/uploads/2020/10/HAE_AHA_01.pdf" TargetMode="External"/><Relationship Id="rId38" Type="http://schemas.openxmlformats.org/officeDocument/2006/relationships/hyperlink" Target="https://en.m.wikibooks.org/wiki/Structural_Biochemistry/Enzyme/Serine_Proteases" TargetMode="External"/><Relationship Id="rId46" Type="http://schemas.openxmlformats.org/officeDocument/2006/relationships/hyperlink" Target="https://www.sciencedirect.com/topics/medicine-and-dentistry/plasminogen" TargetMode="External"/><Relationship Id="rId20" Type="http://schemas.openxmlformats.org/officeDocument/2006/relationships/image" Target="media/image4.jpeg"/><Relationship Id="rId41" Type="http://schemas.openxmlformats.org/officeDocument/2006/relationships/hyperlink" Target="https://www.ncbi.nlm.nih.gov/pubmedhealth/PMHT002282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hyperlink" Target="https://www.cdc.gov/ncbddd/hemophilia/facts.html" TargetMode="External"/><Relationship Id="rId36" Type="http://schemas.openxmlformats.org/officeDocument/2006/relationships/hyperlink" Target="https://www.texasoncology.com/cancer-blood-disorders/cancer-facts/hemophilia" TargetMode="External"/><Relationship Id="rId49" Type="http://schemas.openxmlformats.org/officeDocument/2006/relationships/hyperlink" Target="https://www.cdc.gov/ncbddd/hemophilia/treat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528382e4-d8ec-478a-a085-0d7a56af2d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258B332C8B09E459EF088D39E022B45" ma:contentTypeVersion="5" ma:contentTypeDescription="Create a new document." ma:contentTypeScope="" ma:versionID="480ad532599fa2cf05d591eb3f90c6c9">
  <xsd:schema xmlns:xsd="http://www.w3.org/2001/XMLSchema" xmlns:xs="http://www.w3.org/2001/XMLSchema" xmlns:p="http://schemas.microsoft.com/office/2006/metadata/properties" xmlns:ns2="528382e4-d8ec-478a-a085-0d7a56af2d9d" targetNamespace="http://schemas.microsoft.com/office/2006/metadata/properties" ma:root="true" ma:fieldsID="2bd7aa518351b9fc3291cf1cb42bb214" ns2:_="">
    <xsd:import namespace="528382e4-d8ec-478a-a085-0d7a56af2d9d"/>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382e4-d8ec-478a-a085-0d7a56af2d9d"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8715A1-A471-4A8C-BDE9-6E2E28708047}">
  <ds:schemaRefs>
    <ds:schemaRef ds:uri="http://schemas.openxmlformats.org/officeDocument/2006/bibliography"/>
  </ds:schemaRefs>
</ds:datastoreItem>
</file>

<file path=customXml/itemProps2.xml><?xml version="1.0" encoding="utf-8"?>
<ds:datastoreItem xmlns:ds="http://schemas.openxmlformats.org/officeDocument/2006/customXml" ds:itemID="{925EC6D2-B107-4F8C-82D0-EB2E6845C4CD}">
  <ds:schemaRefs>
    <ds:schemaRef ds:uri="http://schemas.microsoft.com/sharepoint/v3/contenttype/forms"/>
  </ds:schemaRefs>
</ds:datastoreItem>
</file>

<file path=customXml/itemProps3.xml><?xml version="1.0" encoding="utf-8"?>
<ds:datastoreItem xmlns:ds="http://schemas.openxmlformats.org/officeDocument/2006/customXml" ds:itemID="{BF3500C2-FE6A-4AC7-8044-062699A7EF31}">
  <ds:schemaRefs>
    <ds:schemaRef ds:uri="http://schemas.microsoft.com/office/2006/metadata/properties"/>
    <ds:schemaRef ds:uri="http://schemas.microsoft.com/office/infopath/2007/PartnerControls"/>
    <ds:schemaRef ds:uri="528382e4-d8ec-478a-a085-0d7a56af2d9d"/>
  </ds:schemaRefs>
</ds:datastoreItem>
</file>

<file path=customXml/itemProps4.xml><?xml version="1.0" encoding="utf-8"?>
<ds:datastoreItem xmlns:ds="http://schemas.openxmlformats.org/officeDocument/2006/customXml" ds:itemID="{6B61C69E-117A-4AAC-AAE1-8D812F6C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382e4-d8ec-478a-a085-0d7a56af2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25885</CharactersWithSpaces>
  <SharedDoc>false</SharedDoc>
  <HLinks>
    <vt:vector size="198" baseType="variant">
      <vt:variant>
        <vt:i4>80</vt:i4>
      </vt:variant>
      <vt:variant>
        <vt:i4>87</vt:i4>
      </vt:variant>
      <vt:variant>
        <vt:i4>0</vt:i4>
      </vt:variant>
      <vt:variant>
        <vt:i4>5</vt:i4>
      </vt:variant>
      <vt:variant>
        <vt:lpwstr>https://radiopaedia.org/articles/haemophilic-pseudotumour?lang=gb</vt:lpwstr>
      </vt:variant>
      <vt:variant>
        <vt:lpwstr>:~:text=Haemophilic%20pseudotumour%20is%20a%20rare%20complication%20of%20haemophilia,It%20is%20reported%20in%201-2%25%20of%20haemophiliacs%20patients</vt:lpwstr>
      </vt:variant>
      <vt:variant>
        <vt:i4>3538986</vt:i4>
      </vt:variant>
      <vt:variant>
        <vt:i4>84</vt:i4>
      </vt:variant>
      <vt:variant>
        <vt:i4>0</vt:i4>
      </vt:variant>
      <vt:variant>
        <vt:i4>5</vt:i4>
      </vt:variant>
      <vt:variant>
        <vt:lpwstr>https://www.innov-research.com/blogs/news/antigen-abbreviated-factor-ix</vt:lpwstr>
      </vt:variant>
      <vt:variant>
        <vt:lpwstr/>
      </vt:variant>
      <vt:variant>
        <vt:i4>7667767</vt:i4>
      </vt:variant>
      <vt:variant>
        <vt:i4>81</vt:i4>
      </vt:variant>
      <vt:variant>
        <vt:i4>0</vt:i4>
      </vt:variant>
      <vt:variant>
        <vt:i4>5</vt:i4>
      </vt:variant>
      <vt:variant>
        <vt:lpwstr>https://www.bbc.co.uk/news/health-48596605</vt:lpwstr>
      </vt:variant>
      <vt:variant>
        <vt:lpwstr/>
      </vt:variant>
      <vt:variant>
        <vt:i4>393282</vt:i4>
      </vt:variant>
      <vt:variant>
        <vt:i4>78</vt:i4>
      </vt:variant>
      <vt:variant>
        <vt:i4>0</vt:i4>
      </vt:variant>
      <vt:variant>
        <vt:i4>5</vt:i4>
      </vt:variant>
      <vt:variant>
        <vt:lpwstr>https://www.tht.org.uk/hiv-and-sexual-health/living-hiv-long-term/haemophilia-and-hiv</vt:lpwstr>
      </vt:variant>
      <vt:variant>
        <vt:lpwstr>:~:text=During%20the%20late%201970s%20and%20early%201980s%2C%20haemophilia,is%20often%20referred%20to%20as%20%E2%80%98the%20blood%20scandal%E2%80%99.</vt:lpwstr>
      </vt:variant>
      <vt:variant>
        <vt:i4>6094856</vt:i4>
      </vt:variant>
      <vt:variant>
        <vt:i4>75</vt:i4>
      </vt:variant>
      <vt:variant>
        <vt:i4>0</vt:i4>
      </vt:variant>
      <vt:variant>
        <vt:i4>5</vt:i4>
      </vt:variant>
      <vt:variant>
        <vt:lpwstr>https://www.cdc.gov/ncbddd/hemophilia/treatment.html</vt:lpwstr>
      </vt:variant>
      <vt:variant>
        <vt:lpwstr/>
      </vt:variant>
      <vt:variant>
        <vt:i4>3014697</vt:i4>
      </vt:variant>
      <vt:variant>
        <vt:i4>72</vt:i4>
      </vt:variant>
      <vt:variant>
        <vt:i4>0</vt:i4>
      </vt:variant>
      <vt:variant>
        <vt:i4>5</vt:i4>
      </vt:variant>
      <vt:variant>
        <vt:lpwstr>https://onlinelibrary.wiley.com/doi/epdf/10.1002/ajh.26018</vt:lpwstr>
      </vt:variant>
      <vt:variant>
        <vt:lpwstr/>
      </vt:variant>
      <vt:variant>
        <vt:i4>851996</vt:i4>
      </vt:variant>
      <vt:variant>
        <vt:i4>69</vt:i4>
      </vt:variant>
      <vt:variant>
        <vt:i4>0</vt:i4>
      </vt:variant>
      <vt:variant>
        <vt:i4>5</vt:i4>
      </vt:variant>
      <vt:variant>
        <vt:lpwstr>https://www.sciencedirect.com/topics/biochemistry-genetics-and-molecular-biology/plasmin</vt:lpwstr>
      </vt:variant>
      <vt:variant>
        <vt:lpwstr/>
      </vt:variant>
      <vt:variant>
        <vt:i4>6946929</vt:i4>
      </vt:variant>
      <vt:variant>
        <vt:i4>66</vt:i4>
      </vt:variant>
      <vt:variant>
        <vt:i4>0</vt:i4>
      </vt:variant>
      <vt:variant>
        <vt:i4>5</vt:i4>
      </vt:variant>
      <vt:variant>
        <vt:lpwstr>https://www.sciencedirect.com/topics/medicine-and-dentistry/plasminogen</vt:lpwstr>
      </vt:variant>
      <vt:variant>
        <vt:lpwstr/>
      </vt:variant>
      <vt:variant>
        <vt:i4>6357096</vt:i4>
      </vt:variant>
      <vt:variant>
        <vt:i4>63</vt:i4>
      </vt:variant>
      <vt:variant>
        <vt:i4>0</vt:i4>
      </vt:variant>
      <vt:variant>
        <vt:i4>5</vt:i4>
      </vt:variant>
      <vt:variant>
        <vt:lpwstr>https://www.merriam-webster.com/dictionary/serotype</vt:lpwstr>
      </vt:variant>
      <vt:variant>
        <vt:lpwstr/>
      </vt:variant>
      <vt:variant>
        <vt:i4>4390942</vt:i4>
      </vt:variant>
      <vt:variant>
        <vt:i4>60</vt:i4>
      </vt:variant>
      <vt:variant>
        <vt:i4>0</vt:i4>
      </vt:variant>
      <vt:variant>
        <vt:i4>5</vt:i4>
      </vt:variant>
      <vt:variant>
        <vt:lpwstr>https://medical-dictionary.thefreedictionary.com/pseudotumor</vt:lpwstr>
      </vt:variant>
      <vt:variant>
        <vt:lpwstr/>
      </vt:variant>
      <vt:variant>
        <vt:i4>6029382</vt:i4>
      </vt:variant>
      <vt:variant>
        <vt:i4>57</vt:i4>
      </vt:variant>
      <vt:variant>
        <vt:i4>0</vt:i4>
      </vt:variant>
      <vt:variant>
        <vt:i4>5</vt:i4>
      </vt:variant>
      <vt:variant>
        <vt:lpwstr>https://www.sciencedirect.com/topics/medicine-and-dentistry/von-willebrand-factor</vt:lpwstr>
      </vt:variant>
      <vt:variant>
        <vt:lpwstr/>
      </vt:variant>
      <vt:variant>
        <vt:i4>7929915</vt:i4>
      </vt:variant>
      <vt:variant>
        <vt:i4>54</vt:i4>
      </vt:variant>
      <vt:variant>
        <vt:i4>0</vt:i4>
      </vt:variant>
      <vt:variant>
        <vt:i4>5</vt:i4>
      </vt:variant>
      <vt:variant>
        <vt:lpwstr>https://www.sciencedirect.com/topics/medicine-and-dentistry/muscle-hematoma</vt:lpwstr>
      </vt:variant>
      <vt:variant>
        <vt:lpwstr>:~:text=Muscle%20haematomas%20usually%20occur%20by%20overstretching%20muscle%20or,assess%20resolution%20or%20follow-up%20MRI%20may%20be%20indicated.</vt:lpwstr>
      </vt:variant>
      <vt:variant>
        <vt:i4>6291517</vt:i4>
      </vt:variant>
      <vt:variant>
        <vt:i4>51</vt:i4>
      </vt:variant>
      <vt:variant>
        <vt:i4>0</vt:i4>
      </vt:variant>
      <vt:variant>
        <vt:i4>5</vt:i4>
      </vt:variant>
      <vt:variant>
        <vt:lpwstr>https://www.ncbi.nlm.nih.gov/pubmedhealth/PMHT0022821/</vt:lpwstr>
      </vt:variant>
      <vt:variant>
        <vt:lpwstr>:~:text=A%20layer%20of%20connective%20tissue%20that%20lines%20the,makes%20synovial%20fluid%2C%20which%20has%20a%20lubricating%20function</vt:lpwstr>
      </vt:variant>
      <vt:variant>
        <vt:i4>2031703</vt:i4>
      </vt:variant>
      <vt:variant>
        <vt:i4>48</vt:i4>
      </vt:variant>
      <vt:variant>
        <vt:i4>0</vt:i4>
      </vt:variant>
      <vt:variant>
        <vt:i4>5</vt:i4>
      </vt:variant>
      <vt:variant>
        <vt:lpwstr>https://www.ncbi.nlm.nih.gov/books/NBK525999/</vt:lpwstr>
      </vt:variant>
      <vt:variant>
        <vt:lpwstr/>
      </vt:variant>
      <vt:variant>
        <vt:i4>2293825</vt:i4>
      </vt:variant>
      <vt:variant>
        <vt:i4>45</vt:i4>
      </vt:variant>
      <vt:variant>
        <vt:i4>0</vt:i4>
      </vt:variant>
      <vt:variant>
        <vt:i4>5</vt:i4>
      </vt:variant>
      <vt:variant>
        <vt:lpwstr>https://en.wikipedia.org/wiki/Factor_IX</vt:lpwstr>
      </vt:variant>
      <vt:variant>
        <vt:lpwstr/>
      </vt:variant>
      <vt:variant>
        <vt:i4>1114204</vt:i4>
      </vt:variant>
      <vt:variant>
        <vt:i4>42</vt:i4>
      </vt:variant>
      <vt:variant>
        <vt:i4>0</vt:i4>
      </vt:variant>
      <vt:variant>
        <vt:i4>5</vt:i4>
      </vt:variant>
      <vt:variant>
        <vt:lpwstr>https://en.m.wikibooks.org/wiki/Structural_Biochemistry/Enzyme/Serine_Proteases</vt:lpwstr>
      </vt:variant>
      <vt:variant>
        <vt:lpwstr>:~:text=Definition.%20Serine%20proteases%20are%20proteases%20that%20have%20serine%2C,Serine%20proteases%20are%20grouped%20depending%20on%20their%20structure.</vt:lpwstr>
      </vt:variant>
      <vt:variant>
        <vt:i4>2883617</vt:i4>
      </vt:variant>
      <vt:variant>
        <vt:i4>39</vt:i4>
      </vt:variant>
      <vt:variant>
        <vt:i4>0</vt:i4>
      </vt:variant>
      <vt:variant>
        <vt:i4>5</vt:i4>
      </vt:variant>
      <vt:variant>
        <vt:lpwstr>https://www.ihtc.org/hemophilia-signs-symptoms</vt:lpwstr>
      </vt:variant>
      <vt:variant>
        <vt:lpwstr/>
      </vt:variant>
      <vt:variant>
        <vt:i4>6225921</vt:i4>
      </vt:variant>
      <vt:variant>
        <vt:i4>36</vt:i4>
      </vt:variant>
      <vt:variant>
        <vt:i4>0</vt:i4>
      </vt:variant>
      <vt:variant>
        <vt:i4>5</vt:i4>
      </vt:variant>
      <vt:variant>
        <vt:lpwstr>https://www.texasoncology.com/cancer-blood-disorders/cancer-facts/hemophilia</vt:lpwstr>
      </vt:variant>
      <vt:variant>
        <vt:lpwstr/>
      </vt:variant>
      <vt:variant>
        <vt:i4>5898248</vt:i4>
      </vt:variant>
      <vt:variant>
        <vt:i4>33</vt:i4>
      </vt:variant>
      <vt:variant>
        <vt:i4>0</vt:i4>
      </vt:variant>
      <vt:variant>
        <vt:i4>5</vt:i4>
      </vt:variant>
      <vt:variant>
        <vt:lpwstr>https://www.hepatitis.va.gov/hcv/patient/diagnosis/labtests-alkaline-phosphatase.asp</vt:lpwstr>
      </vt:variant>
      <vt:variant>
        <vt:lpwstr/>
      </vt:variant>
      <vt:variant>
        <vt:i4>7209069</vt:i4>
      </vt:variant>
      <vt:variant>
        <vt:i4>30</vt:i4>
      </vt:variant>
      <vt:variant>
        <vt:i4>0</vt:i4>
      </vt:variant>
      <vt:variant>
        <vt:i4>5</vt:i4>
      </vt:variant>
      <vt:variant>
        <vt:lpwstr>https://rarediseases.org/rare-diseases/acquired-hemophilia/</vt:lpwstr>
      </vt:variant>
      <vt:variant>
        <vt:lpwstr/>
      </vt:variant>
      <vt:variant>
        <vt:i4>2687079</vt:i4>
      </vt:variant>
      <vt:variant>
        <vt:i4>27</vt:i4>
      </vt:variant>
      <vt:variant>
        <vt:i4>0</vt:i4>
      </vt:variant>
      <vt:variant>
        <vt:i4>5</vt:i4>
      </vt:variant>
      <vt:variant>
        <vt:lpwstr>https://www.stgeorges.nhs.uk/wp-content/uploads/2020/10/HAE_AHA_01.pdf</vt:lpwstr>
      </vt:variant>
      <vt:variant>
        <vt:lpwstr/>
      </vt:variant>
      <vt:variant>
        <vt:i4>1704010</vt:i4>
      </vt:variant>
      <vt:variant>
        <vt:i4>24</vt:i4>
      </vt:variant>
      <vt:variant>
        <vt:i4>0</vt:i4>
      </vt:variant>
      <vt:variant>
        <vt:i4>5</vt:i4>
      </vt:variant>
      <vt:variant>
        <vt:lpwstr>https://www.nepalhemophilia.org.np/inheritance-of-hemophilia/</vt:lpwstr>
      </vt:variant>
      <vt:variant>
        <vt:lpwstr/>
      </vt:variant>
      <vt:variant>
        <vt:i4>6750335</vt:i4>
      </vt:variant>
      <vt:variant>
        <vt:i4>21</vt:i4>
      </vt:variant>
      <vt:variant>
        <vt:i4>0</vt:i4>
      </vt:variant>
      <vt:variant>
        <vt:i4>5</vt:i4>
      </vt:variant>
      <vt:variant>
        <vt:lpwstr>https://www.cdc.gov/ncbddd/hemophilia/inheritance-pattern.html</vt:lpwstr>
      </vt:variant>
      <vt:variant>
        <vt:lpwstr/>
      </vt:variant>
      <vt:variant>
        <vt:i4>3538992</vt:i4>
      </vt:variant>
      <vt:variant>
        <vt:i4>18</vt:i4>
      </vt:variant>
      <vt:variant>
        <vt:i4>0</vt:i4>
      </vt:variant>
      <vt:variant>
        <vt:i4>5</vt:i4>
      </vt:variant>
      <vt:variant>
        <vt:lpwstr>https://www.mayoclinic.org/diseases-conditions/hemophilia/symptoms-causes/syc-20373327</vt:lpwstr>
      </vt:variant>
      <vt:variant>
        <vt:lpwstr/>
      </vt:variant>
      <vt:variant>
        <vt:i4>7274596</vt:i4>
      </vt:variant>
      <vt:variant>
        <vt:i4>15</vt:i4>
      </vt:variant>
      <vt:variant>
        <vt:i4>0</vt:i4>
      </vt:variant>
      <vt:variant>
        <vt:i4>5</vt:i4>
      </vt:variant>
      <vt:variant>
        <vt:lpwstr>https://www.nhs.uk/conditions/haemophilia/symptoms/</vt:lpwstr>
      </vt:variant>
      <vt:variant>
        <vt:lpwstr/>
      </vt:variant>
      <vt:variant>
        <vt:i4>5767178</vt:i4>
      </vt:variant>
      <vt:variant>
        <vt:i4>12</vt:i4>
      </vt:variant>
      <vt:variant>
        <vt:i4>0</vt:i4>
      </vt:variant>
      <vt:variant>
        <vt:i4>5</vt:i4>
      </vt:variant>
      <vt:variant>
        <vt:lpwstr>https://www.cdc.gov/ncbddd/hemophilia/facts.html</vt:lpwstr>
      </vt:variant>
      <vt:variant>
        <vt:lpwstr/>
      </vt:variant>
      <vt:variant>
        <vt:i4>7340060</vt:i4>
      </vt:variant>
      <vt:variant>
        <vt:i4>9</vt:i4>
      </vt:variant>
      <vt:variant>
        <vt:i4>0</vt:i4>
      </vt:variant>
      <vt:variant>
        <vt:i4>5</vt:i4>
      </vt:variant>
      <vt:variant>
        <vt:lpwstr>https://bestpractice.bmj.com/image/468/en-gb/normal/468-1-hlight_default.jpg?status=ACTIVE</vt:lpwstr>
      </vt:variant>
      <vt:variant>
        <vt:lpwstr/>
      </vt:variant>
      <vt:variant>
        <vt:i4>2424941</vt:i4>
      </vt:variant>
      <vt:variant>
        <vt:i4>6</vt:i4>
      </vt:variant>
      <vt:variant>
        <vt:i4>0</vt:i4>
      </vt:variant>
      <vt:variant>
        <vt:i4>5</vt:i4>
      </vt:variant>
      <vt:variant>
        <vt:lpwstr>https://onlinelibrary.wiley.com/cms/asset/4cd6f124-5071-45c6-81bb-226f2ad0f9b9/jth15291-fig-0001-m.jpg</vt:lpwstr>
      </vt:variant>
      <vt:variant>
        <vt:lpwstr/>
      </vt:variant>
      <vt:variant>
        <vt:i4>4522072</vt:i4>
      </vt:variant>
      <vt:variant>
        <vt:i4>3</vt:i4>
      </vt:variant>
      <vt:variant>
        <vt:i4>0</vt:i4>
      </vt:variant>
      <vt:variant>
        <vt:i4>5</vt:i4>
      </vt:variant>
      <vt:variant>
        <vt:lpwstr>https://www.cdc.gov/ncbddd/hemophilia/images/x-chromosome-inheritance-father-hemophilia-700px.jpg</vt:lpwstr>
      </vt:variant>
      <vt:variant>
        <vt:lpwstr/>
      </vt:variant>
      <vt:variant>
        <vt:i4>4849740</vt:i4>
      </vt:variant>
      <vt:variant>
        <vt:i4>0</vt:i4>
      </vt:variant>
      <vt:variant>
        <vt:i4>0</vt:i4>
      </vt:variant>
      <vt:variant>
        <vt:i4>5</vt:i4>
      </vt:variant>
      <vt:variant>
        <vt:lpwstr>https://ww.cdc.gov/ncbddd/hemophilia/images/x-chromosome-inheritance-mother-carrier-800px.jpg</vt:lpwstr>
      </vt:variant>
      <vt:variant>
        <vt:lpwstr/>
      </vt:variant>
      <vt:variant>
        <vt:i4>3997731</vt:i4>
      </vt:variant>
      <vt:variant>
        <vt:i4>6</vt:i4>
      </vt:variant>
      <vt:variant>
        <vt:i4>0</vt:i4>
      </vt:variant>
      <vt:variant>
        <vt:i4>5</vt:i4>
      </vt:variant>
      <vt:variant>
        <vt:lpwstr>https://upload.wikimedia.org/wikipedia/commons/thumb/7/7f/Adeno-associated_virus_serotype_AAV2.jpg/800px-Adeno-associated_virus_serotype_AAV2.jpg</vt:lpwstr>
      </vt:variant>
      <vt:variant>
        <vt:lpwstr/>
      </vt:variant>
      <vt:variant>
        <vt:i4>5177345</vt:i4>
      </vt:variant>
      <vt:variant>
        <vt:i4>3</vt:i4>
      </vt:variant>
      <vt:variant>
        <vt:i4>0</vt:i4>
      </vt:variant>
      <vt:variant>
        <vt:i4>5</vt:i4>
      </vt:variant>
      <vt:variant>
        <vt:lpwstr>https://upload.wikimedia.org/wikipedia/commons/thumb/c/c9/PDB_1pfx_EBI.jpg/250px-PDB_1pfx_EBI.jpg</vt:lpwstr>
      </vt:variant>
      <vt:variant>
        <vt:lpwstr/>
      </vt:variant>
      <vt:variant>
        <vt:i4>3276921</vt:i4>
      </vt:variant>
      <vt:variant>
        <vt:i4>0</vt:i4>
      </vt:variant>
      <vt:variant>
        <vt:i4>0</vt:i4>
      </vt:variant>
      <vt:variant>
        <vt:i4>5</vt:i4>
      </vt:variant>
      <vt:variant>
        <vt:lpwstr>https://upload.wikimedia.org/wikipedia/commons/thumb/a/a3/Fviii_2R7E.png/800px-Fviii_2R7E.png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crowther</dc:creator>
  <cp:keywords/>
  <dc:description/>
  <cp:lastModifiedBy>S HIRST</cp:lastModifiedBy>
  <cp:revision>2</cp:revision>
  <dcterms:created xsi:type="dcterms:W3CDTF">2022-10-04T12:16:00Z</dcterms:created>
  <dcterms:modified xsi:type="dcterms:W3CDTF">2022-10-04T12:16:00Z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0x010100D258B332C8B09E459EF088D39E022B45</vt:lpwstr>
  </property>
</Properties>
</file>