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3596" w14:textId="77777777" w:rsidR="004D4307" w:rsidRPr="002E6D51" w:rsidRDefault="004D4307" w:rsidP="002E6D51">
      <w:pPr>
        <w:pStyle w:val="Title"/>
        <w:ind w:left="0"/>
        <w:jc w:val="left"/>
        <w:rPr>
          <w:rFonts w:asciiTheme="minorHAnsi" w:hAnsiTheme="minorHAnsi" w:cstheme="minorHAnsi"/>
          <w:color w:val="auto"/>
          <w:spacing w:val="0"/>
          <w:sz w:val="20"/>
          <w:szCs w:val="20"/>
        </w:rPr>
      </w:pPr>
      <w:r w:rsidRPr="002E6D51">
        <w:rPr>
          <w:rFonts w:asciiTheme="minorHAnsi" w:hAnsiTheme="minorHAnsi" w:cstheme="minorHAnsi"/>
          <w:color w:val="auto"/>
          <w:spacing w:val="0"/>
          <w:sz w:val="20"/>
          <w:szCs w:val="20"/>
        </w:rPr>
        <w:t>Scheme of Financial Delegation</w:t>
      </w:r>
    </w:p>
    <w:p w14:paraId="05AF65CC" w14:textId="77777777" w:rsidR="00027C25" w:rsidRDefault="00027C25" w:rsidP="00822649">
      <w:pPr>
        <w:shd w:val="clear" w:color="auto" w:fill="FFFFFF"/>
        <w:rPr>
          <w:rFonts w:asciiTheme="minorHAnsi" w:hAnsiTheme="minorHAnsi" w:cstheme="minorHAnsi"/>
          <w:sz w:val="20"/>
          <w:szCs w:val="20"/>
          <w:lang w:val="en-US"/>
        </w:rPr>
      </w:pPr>
    </w:p>
    <w:p w14:paraId="6D0A6E77" w14:textId="77777777" w:rsidR="00027C25" w:rsidRDefault="00027C25" w:rsidP="00822649">
      <w:pPr>
        <w:shd w:val="clear" w:color="auto" w:fill="FFFFFF"/>
        <w:rPr>
          <w:rFonts w:asciiTheme="minorHAnsi" w:hAnsiTheme="minorHAnsi" w:cstheme="minorHAnsi"/>
          <w:sz w:val="20"/>
          <w:szCs w:val="20"/>
          <w:lang w:val="en-US"/>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940"/>
        <w:gridCol w:w="720"/>
        <w:gridCol w:w="5836"/>
        <w:gridCol w:w="720"/>
      </w:tblGrid>
      <w:tr w:rsidR="00027C25" w14:paraId="4817B626" w14:textId="77777777" w:rsidTr="002E6D51">
        <w:trPr>
          <w:gridAfter w:val="1"/>
          <w:wAfter w:w="720" w:type="dxa"/>
        </w:trPr>
        <w:tc>
          <w:tcPr>
            <w:tcW w:w="2660" w:type="dxa"/>
            <w:gridSpan w:val="2"/>
          </w:tcPr>
          <w:p w14:paraId="7DA016E7" w14:textId="065A0AE1" w:rsidR="00027C25" w:rsidRPr="002E6D51" w:rsidRDefault="00027C25" w:rsidP="00822649">
            <w:pPr>
              <w:rPr>
                <w:rFonts w:asciiTheme="minorHAnsi" w:hAnsiTheme="minorHAnsi" w:cstheme="minorHAnsi"/>
                <w:b/>
                <w:bCs/>
                <w:sz w:val="20"/>
                <w:szCs w:val="20"/>
                <w:lang w:val="en-US"/>
              </w:rPr>
            </w:pPr>
            <w:r>
              <w:rPr>
                <w:rFonts w:asciiTheme="minorHAnsi" w:hAnsiTheme="minorHAnsi" w:cstheme="minorHAnsi"/>
                <w:b/>
                <w:bCs/>
                <w:sz w:val="20"/>
                <w:szCs w:val="20"/>
                <w:lang w:val="en-US"/>
              </w:rPr>
              <w:t>Definitions:</w:t>
            </w:r>
          </w:p>
        </w:tc>
        <w:tc>
          <w:tcPr>
            <w:tcW w:w="6556" w:type="dxa"/>
            <w:gridSpan w:val="2"/>
          </w:tcPr>
          <w:p w14:paraId="019B9109" w14:textId="77777777" w:rsidR="00027C25" w:rsidRDefault="00027C25" w:rsidP="00822649">
            <w:pPr>
              <w:rPr>
                <w:rFonts w:asciiTheme="minorHAnsi" w:hAnsiTheme="minorHAnsi" w:cstheme="minorHAnsi"/>
                <w:sz w:val="20"/>
                <w:szCs w:val="20"/>
                <w:lang w:val="en-US"/>
              </w:rPr>
            </w:pPr>
          </w:p>
        </w:tc>
      </w:tr>
      <w:tr w:rsidR="00027C25" w14:paraId="3796D6D0" w14:textId="77777777" w:rsidTr="002E6D51">
        <w:trPr>
          <w:gridBefore w:val="1"/>
          <w:wBefore w:w="720" w:type="dxa"/>
        </w:trPr>
        <w:tc>
          <w:tcPr>
            <w:tcW w:w="2660" w:type="dxa"/>
            <w:gridSpan w:val="2"/>
          </w:tcPr>
          <w:p w14:paraId="50B3AC44" w14:textId="66A17460" w:rsidR="00027C25" w:rsidRDefault="00027C25" w:rsidP="00822649">
            <w:pPr>
              <w:rPr>
                <w:rFonts w:asciiTheme="minorHAnsi" w:hAnsiTheme="minorHAnsi" w:cstheme="minorHAnsi"/>
                <w:sz w:val="20"/>
                <w:szCs w:val="20"/>
                <w:lang w:val="en-US"/>
              </w:rPr>
            </w:pPr>
            <w:r>
              <w:rPr>
                <w:rFonts w:asciiTheme="minorHAnsi" w:hAnsiTheme="minorHAnsi" w:cstheme="minorHAnsi"/>
                <w:sz w:val="20"/>
                <w:szCs w:val="20"/>
                <w:lang w:val="en-US"/>
              </w:rPr>
              <w:t>Chair</w:t>
            </w:r>
            <w:r w:rsidR="00C87969">
              <w:rPr>
                <w:rFonts w:asciiTheme="minorHAnsi" w:hAnsiTheme="minorHAnsi" w:cstheme="minorHAnsi"/>
                <w:sz w:val="20"/>
                <w:szCs w:val="20"/>
                <w:lang w:val="en-US"/>
              </w:rPr>
              <w:t xml:space="preserve"> of Governors (Chair)</w:t>
            </w:r>
          </w:p>
        </w:tc>
        <w:tc>
          <w:tcPr>
            <w:tcW w:w="6556" w:type="dxa"/>
            <w:gridSpan w:val="2"/>
          </w:tcPr>
          <w:p w14:paraId="17E4978E" w14:textId="3A692610"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Mr J Dover</w:t>
            </w:r>
          </w:p>
        </w:tc>
      </w:tr>
      <w:tr w:rsidR="00027C25" w14:paraId="13870BF1" w14:textId="77777777" w:rsidTr="002E6D51">
        <w:trPr>
          <w:gridBefore w:val="1"/>
          <w:wBefore w:w="720" w:type="dxa"/>
        </w:trPr>
        <w:tc>
          <w:tcPr>
            <w:tcW w:w="2660" w:type="dxa"/>
            <w:gridSpan w:val="2"/>
          </w:tcPr>
          <w:p w14:paraId="30BBB431" w14:textId="731F381F"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Head</w:t>
            </w:r>
            <w:r w:rsidR="002E6D51">
              <w:rPr>
                <w:rFonts w:asciiTheme="minorHAnsi" w:hAnsiTheme="minorHAnsi" w:cstheme="minorHAnsi"/>
                <w:sz w:val="20"/>
                <w:szCs w:val="20"/>
                <w:lang w:val="en-US"/>
              </w:rPr>
              <w:t xml:space="preserve"> </w:t>
            </w:r>
            <w:r>
              <w:rPr>
                <w:rFonts w:asciiTheme="minorHAnsi" w:hAnsiTheme="minorHAnsi" w:cstheme="minorHAnsi"/>
                <w:sz w:val="20"/>
                <w:szCs w:val="20"/>
                <w:lang w:val="en-US"/>
              </w:rPr>
              <w:t>Teacher</w:t>
            </w:r>
          </w:p>
        </w:tc>
        <w:tc>
          <w:tcPr>
            <w:tcW w:w="6556" w:type="dxa"/>
            <w:gridSpan w:val="2"/>
          </w:tcPr>
          <w:p w14:paraId="2BFC9258" w14:textId="4796CD01" w:rsidR="00027C25" w:rsidRDefault="00C87969" w:rsidP="00822649">
            <w:pPr>
              <w:rPr>
                <w:rFonts w:asciiTheme="minorHAnsi" w:hAnsiTheme="minorHAnsi" w:cstheme="minorHAnsi"/>
                <w:sz w:val="20"/>
                <w:szCs w:val="20"/>
                <w:lang w:val="en-US"/>
              </w:rPr>
            </w:pPr>
            <w:r w:rsidRPr="00C87969">
              <w:rPr>
                <w:rFonts w:ascii="Calibri" w:hAnsi="Calibri" w:cs="Calibri"/>
                <w:sz w:val="20"/>
                <w:szCs w:val="20"/>
                <w:lang w:val="en-US"/>
              </w:rPr>
              <w:t>Mr J Dalziel</w:t>
            </w:r>
          </w:p>
        </w:tc>
      </w:tr>
      <w:tr w:rsidR="00C87969" w:rsidRPr="00C87969" w14:paraId="595147C4" w14:textId="77777777" w:rsidTr="002E6D51">
        <w:trPr>
          <w:gridBefore w:val="1"/>
          <w:wBefore w:w="720" w:type="dxa"/>
        </w:trPr>
        <w:tc>
          <w:tcPr>
            <w:tcW w:w="2660" w:type="dxa"/>
            <w:gridSpan w:val="2"/>
          </w:tcPr>
          <w:p w14:paraId="2A1EDB22" w14:textId="77777777" w:rsidR="00C87969" w:rsidRPr="00C87969" w:rsidRDefault="00C87969" w:rsidP="00781643">
            <w:pPr>
              <w:rPr>
                <w:rFonts w:ascii="Calibri" w:hAnsi="Calibri" w:cs="Calibri"/>
                <w:sz w:val="20"/>
                <w:szCs w:val="20"/>
                <w:lang w:val="en-US"/>
              </w:rPr>
            </w:pPr>
            <w:r w:rsidRPr="00C87969">
              <w:rPr>
                <w:rFonts w:ascii="Calibri" w:hAnsi="Calibri" w:cs="Calibri"/>
                <w:sz w:val="20"/>
                <w:szCs w:val="20"/>
                <w:lang w:val="en-US"/>
              </w:rPr>
              <w:t>Treasurer/Vice Chair</w:t>
            </w:r>
          </w:p>
        </w:tc>
        <w:tc>
          <w:tcPr>
            <w:tcW w:w="6556" w:type="dxa"/>
            <w:gridSpan w:val="2"/>
          </w:tcPr>
          <w:p w14:paraId="7CC98070" w14:textId="77777777" w:rsidR="00C87969" w:rsidRPr="00C87969" w:rsidRDefault="00C87969" w:rsidP="00781643">
            <w:pPr>
              <w:rPr>
                <w:rFonts w:ascii="Calibri" w:hAnsi="Calibri" w:cs="Calibri"/>
                <w:sz w:val="20"/>
                <w:szCs w:val="20"/>
                <w:lang w:val="en-US"/>
              </w:rPr>
            </w:pPr>
            <w:r w:rsidRPr="00C87969">
              <w:rPr>
                <w:rFonts w:ascii="Calibri" w:hAnsi="Calibri" w:cs="Calibri"/>
                <w:sz w:val="20"/>
                <w:szCs w:val="20"/>
                <w:lang w:val="en-US"/>
              </w:rPr>
              <w:t>Mr A Berkeley</w:t>
            </w:r>
          </w:p>
        </w:tc>
      </w:tr>
      <w:tr w:rsidR="00027C25" w14:paraId="6C9A715A" w14:textId="77777777" w:rsidTr="002E6D51">
        <w:trPr>
          <w:gridBefore w:val="1"/>
          <w:wBefore w:w="720" w:type="dxa"/>
        </w:trPr>
        <w:tc>
          <w:tcPr>
            <w:tcW w:w="2660" w:type="dxa"/>
            <w:gridSpan w:val="2"/>
          </w:tcPr>
          <w:p w14:paraId="3EE1EB73" w14:textId="3C3C1EC9"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Finance Director</w:t>
            </w:r>
          </w:p>
        </w:tc>
        <w:tc>
          <w:tcPr>
            <w:tcW w:w="6556" w:type="dxa"/>
            <w:gridSpan w:val="2"/>
          </w:tcPr>
          <w:p w14:paraId="7C127EE1" w14:textId="6F058868"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Mr Y Ibgui</w:t>
            </w:r>
          </w:p>
        </w:tc>
      </w:tr>
      <w:tr w:rsidR="00027C25" w14:paraId="056DA115" w14:textId="77777777" w:rsidTr="002E6D51">
        <w:trPr>
          <w:gridBefore w:val="1"/>
          <w:wBefore w:w="720" w:type="dxa"/>
        </w:trPr>
        <w:tc>
          <w:tcPr>
            <w:tcW w:w="2660" w:type="dxa"/>
            <w:gridSpan w:val="2"/>
          </w:tcPr>
          <w:p w14:paraId="7BFB6E05" w14:textId="18FA57C5"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 xml:space="preserve">Financial Administrators </w:t>
            </w:r>
          </w:p>
        </w:tc>
        <w:tc>
          <w:tcPr>
            <w:tcW w:w="6556" w:type="dxa"/>
            <w:gridSpan w:val="2"/>
          </w:tcPr>
          <w:p w14:paraId="77B8BE68" w14:textId="11A61047" w:rsidR="00027C25" w:rsidRDefault="00C87969" w:rsidP="00822649">
            <w:pPr>
              <w:rPr>
                <w:rFonts w:asciiTheme="minorHAnsi" w:hAnsiTheme="minorHAnsi" w:cstheme="minorHAnsi"/>
                <w:sz w:val="20"/>
                <w:szCs w:val="20"/>
                <w:lang w:val="en-US"/>
              </w:rPr>
            </w:pPr>
            <w:r>
              <w:rPr>
                <w:rFonts w:asciiTheme="minorHAnsi" w:hAnsiTheme="minorHAnsi" w:cstheme="minorHAnsi"/>
                <w:sz w:val="20"/>
                <w:szCs w:val="20"/>
                <w:lang w:val="en-US"/>
              </w:rPr>
              <w:t>Mrs L Rose &amp; Mrs W Boniface</w:t>
            </w:r>
          </w:p>
        </w:tc>
      </w:tr>
    </w:tbl>
    <w:p w14:paraId="05FE1877" w14:textId="77777777" w:rsidR="00027C25" w:rsidRDefault="00027C25" w:rsidP="00822649">
      <w:pPr>
        <w:shd w:val="clear" w:color="auto" w:fill="FFFFFF"/>
        <w:rPr>
          <w:rFonts w:asciiTheme="minorHAnsi" w:hAnsiTheme="minorHAnsi" w:cstheme="minorHAnsi"/>
          <w:sz w:val="20"/>
          <w:szCs w:val="20"/>
          <w:lang w:val="en-US"/>
        </w:rPr>
      </w:pPr>
    </w:p>
    <w:p w14:paraId="5FE3FF6C" w14:textId="77777777" w:rsidR="00027C25" w:rsidRDefault="00027C25" w:rsidP="00822649">
      <w:pPr>
        <w:shd w:val="clear" w:color="auto" w:fill="FFFFFF"/>
        <w:rPr>
          <w:rFonts w:asciiTheme="minorHAnsi" w:hAnsiTheme="minorHAnsi" w:cstheme="minorHAnsi"/>
          <w:sz w:val="20"/>
          <w:szCs w:val="20"/>
          <w:lang w:val="en-US"/>
        </w:rPr>
      </w:pPr>
    </w:p>
    <w:p w14:paraId="0AD786F3" w14:textId="11680DBE" w:rsidR="004D4307" w:rsidRDefault="004D4307" w:rsidP="00822649">
      <w:pPr>
        <w:shd w:val="clear" w:color="auto" w:fill="FFFFFF"/>
        <w:rPr>
          <w:rFonts w:asciiTheme="minorHAnsi" w:hAnsiTheme="minorHAnsi" w:cstheme="minorHAnsi"/>
          <w:b/>
          <w:bCs/>
          <w:sz w:val="20"/>
          <w:szCs w:val="20"/>
          <w:lang w:val="en-US"/>
        </w:rPr>
      </w:pPr>
      <w:r w:rsidRPr="002E6D51">
        <w:rPr>
          <w:rFonts w:asciiTheme="minorHAnsi" w:hAnsiTheme="minorHAnsi" w:cstheme="minorHAnsi"/>
          <w:sz w:val="20"/>
          <w:szCs w:val="20"/>
          <w:lang w:val="en-US"/>
        </w:rPr>
        <w:t>The Chair of Governors and Treasurer will ensure that all procedures comply with the financial regulations and standing orders of the Academy</w:t>
      </w:r>
      <w:r w:rsidRPr="002E6D51">
        <w:rPr>
          <w:rFonts w:asciiTheme="minorHAnsi" w:hAnsiTheme="minorHAnsi" w:cstheme="minorHAnsi"/>
          <w:b/>
          <w:bCs/>
          <w:sz w:val="20"/>
          <w:szCs w:val="20"/>
          <w:lang w:val="en-US"/>
        </w:rPr>
        <w:t>.</w:t>
      </w:r>
    </w:p>
    <w:p w14:paraId="15F3A29B" w14:textId="77777777" w:rsidR="00027C25" w:rsidRPr="00822649" w:rsidRDefault="00027C25" w:rsidP="002E6D51">
      <w:pPr>
        <w:shd w:val="clear" w:color="auto" w:fill="FFFFFF"/>
        <w:rPr>
          <w:rFonts w:asciiTheme="minorHAnsi" w:hAnsiTheme="minorHAnsi" w:cstheme="minorHAnsi"/>
          <w:sz w:val="20"/>
          <w:szCs w:val="20"/>
        </w:rPr>
      </w:pPr>
    </w:p>
    <w:p w14:paraId="0960C863" w14:textId="77777777" w:rsidR="004D4307" w:rsidRPr="00822649" w:rsidRDefault="004D4307" w:rsidP="002E6D51">
      <w:pPr>
        <w:shd w:val="clear" w:color="auto" w:fill="FFFFFF"/>
        <w:ind w:left="110"/>
        <w:rPr>
          <w:rFonts w:asciiTheme="minorHAnsi" w:hAnsiTheme="minorHAnsi" w:cstheme="minorHAnsi"/>
          <w:sz w:val="20"/>
          <w:szCs w:val="20"/>
        </w:rPr>
      </w:pPr>
      <w:r w:rsidRPr="002E6D51">
        <w:rPr>
          <w:rFonts w:asciiTheme="minorHAnsi" w:hAnsiTheme="minorHAnsi" w:cstheme="minorHAnsi"/>
          <w:sz w:val="20"/>
          <w:szCs w:val="20"/>
          <w:lang w:val="en-US"/>
        </w:rPr>
        <w:t>1)</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Setting the Annual Budget</w:t>
      </w:r>
    </w:p>
    <w:p w14:paraId="60F4229A" w14:textId="77777777" w:rsidR="004D4307" w:rsidRPr="00822649" w:rsidRDefault="004D4307" w:rsidP="002E6D51">
      <w:pPr>
        <w:shd w:val="clear" w:color="auto" w:fill="FFFFFF"/>
        <w:ind w:left="720"/>
        <w:rPr>
          <w:rFonts w:asciiTheme="minorHAnsi" w:hAnsiTheme="minorHAnsi" w:cstheme="minorHAnsi"/>
          <w:sz w:val="20"/>
          <w:szCs w:val="20"/>
        </w:rPr>
      </w:pPr>
      <w:r w:rsidRPr="002E6D51">
        <w:rPr>
          <w:rFonts w:asciiTheme="minorHAnsi" w:hAnsiTheme="minorHAnsi" w:cstheme="minorHAnsi"/>
          <w:sz w:val="20"/>
          <w:szCs w:val="20"/>
          <w:lang w:val="en-US"/>
        </w:rPr>
        <w:t>In accordance with Academy’s scheme the school budget must be approved by the full governing body.</w:t>
      </w:r>
    </w:p>
    <w:p w14:paraId="10E06755" w14:textId="45766046" w:rsidR="004D4307" w:rsidRDefault="004D4307" w:rsidP="00822649">
      <w:pPr>
        <w:shd w:val="clear" w:color="auto" w:fill="FFFFFF"/>
        <w:ind w:left="720"/>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The Chair of Governors will be responsible for providing, in consultation with the </w:t>
      </w:r>
      <w:r w:rsidR="006A1901">
        <w:rPr>
          <w:rFonts w:asciiTheme="minorHAnsi" w:hAnsiTheme="minorHAnsi" w:cstheme="minorHAnsi"/>
          <w:sz w:val="20"/>
          <w:szCs w:val="20"/>
          <w:lang w:val="en-US"/>
        </w:rPr>
        <w:t xml:space="preserve">Finance Director, the </w:t>
      </w:r>
      <w:r w:rsidRPr="002E6D51">
        <w:rPr>
          <w:rFonts w:asciiTheme="minorHAnsi" w:hAnsiTheme="minorHAnsi" w:cstheme="minorHAnsi"/>
          <w:sz w:val="20"/>
          <w:szCs w:val="20"/>
          <w:lang w:val="en-US"/>
        </w:rPr>
        <w:t xml:space="preserve">financial administrator and </w:t>
      </w:r>
      <w:r w:rsidR="002E6D51">
        <w:rPr>
          <w:rFonts w:asciiTheme="minorHAnsi" w:hAnsiTheme="minorHAnsi" w:cstheme="minorHAnsi"/>
          <w:sz w:val="20"/>
          <w:szCs w:val="20"/>
          <w:lang w:val="en-US"/>
        </w:rPr>
        <w:t>T</w:t>
      </w:r>
      <w:r w:rsidRPr="002E6D51">
        <w:rPr>
          <w:rFonts w:asciiTheme="minorHAnsi" w:hAnsiTheme="minorHAnsi" w:cstheme="minorHAnsi"/>
          <w:sz w:val="20"/>
          <w:szCs w:val="20"/>
          <w:lang w:val="en-US"/>
        </w:rPr>
        <w:t xml:space="preserve">reasurer, adequate financial information and forecasts to enable the </w:t>
      </w:r>
      <w:r w:rsidR="00822649" w:rsidRPr="002E6D51">
        <w:rPr>
          <w:rFonts w:asciiTheme="minorHAnsi" w:hAnsiTheme="minorHAnsi" w:cstheme="minorHAnsi"/>
          <w:sz w:val="20"/>
          <w:szCs w:val="20"/>
          <w:lang w:val="en-US"/>
        </w:rPr>
        <w:t>Finance, Audit &amp; Resources Committee</w:t>
      </w:r>
      <w:r w:rsidRPr="002E6D51">
        <w:rPr>
          <w:rFonts w:asciiTheme="minorHAnsi" w:hAnsiTheme="minorHAnsi" w:cstheme="minorHAnsi"/>
          <w:sz w:val="20"/>
          <w:szCs w:val="20"/>
          <w:lang w:val="en-US"/>
        </w:rPr>
        <w:t xml:space="preserve"> of the governing body to approve a budget plan for recommendation to the full governing body.</w:t>
      </w:r>
    </w:p>
    <w:p w14:paraId="754B640E" w14:textId="77777777" w:rsidR="00C87969" w:rsidRPr="00822649" w:rsidRDefault="00C87969" w:rsidP="002E6D51">
      <w:pPr>
        <w:shd w:val="clear" w:color="auto" w:fill="FFFFFF"/>
        <w:ind w:left="720"/>
        <w:rPr>
          <w:rFonts w:asciiTheme="minorHAnsi" w:hAnsiTheme="minorHAnsi" w:cstheme="minorHAnsi"/>
          <w:sz w:val="20"/>
          <w:szCs w:val="20"/>
        </w:rPr>
      </w:pPr>
    </w:p>
    <w:p w14:paraId="0BE8E540" w14:textId="77777777" w:rsidR="004D4307" w:rsidRPr="00822649" w:rsidRDefault="004D4307" w:rsidP="002E6D51">
      <w:pPr>
        <w:shd w:val="clear" w:color="auto" w:fill="FFFFFF"/>
        <w:ind w:left="72"/>
        <w:rPr>
          <w:rFonts w:asciiTheme="minorHAnsi" w:hAnsiTheme="minorHAnsi" w:cstheme="minorHAnsi"/>
          <w:sz w:val="20"/>
          <w:szCs w:val="20"/>
          <w:u w:val="single"/>
        </w:rPr>
      </w:pPr>
      <w:r w:rsidRPr="002E6D51">
        <w:rPr>
          <w:rFonts w:asciiTheme="minorHAnsi" w:hAnsiTheme="minorHAnsi" w:cstheme="minorHAnsi"/>
          <w:sz w:val="20"/>
          <w:szCs w:val="20"/>
          <w:lang w:val="en-US"/>
        </w:rPr>
        <w:t xml:space="preserve">2) </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Budgetary Control</w:t>
      </w:r>
    </w:p>
    <w:p w14:paraId="00AF72AA" w14:textId="090D9AFB" w:rsidR="004D4307" w:rsidRPr="00822649" w:rsidRDefault="004D4307" w:rsidP="002E6D51">
      <w:pPr>
        <w:shd w:val="clear" w:color="auto" w:fill="FFFFFF"/>
        <w:ind w:left="720"/>
        <w:rPr>
          <w:rFonts w:asciiTheme="minorHAnsi" w:hAnsiTheme="minorHAnsi" w:cstheme="minorHAnsi"/>
          <w:sz w:val="20"/>
          <w:szCs w:val="20"/>
        </w:rPr>
      </w:pPr>
      <w:r w:rsidRPr="002E6D51">
        <w:rPr>
          <w:rFonts w:asciiTheme="minorHAnsi" w:hAnsiTheme="minorHAnsi" w:cstheme="minorHAnsi"/>
          <w:sz w:val="20"/>
          <w:szCs w:val="20"/>
          <w:lang w:val="en-US"/>
        </w:rPr>
        <w:t xml:space="preserve">The </w:t>
      </w:r>
      <w:r w:rsidR="00822649">
        <w:rPr>
          <w:rFonts w:asciiTheme="minorHAnsi" w:hAnsiTheme="minorHAnsi" w:cstheme="minorHAnsi"/>
          <w:sz w:val="20"/>
          <w:szCs w:val="20"/>
          <w:lang w:val="en-US"/>
        </w:rPr>
        <w:t>Finance Director</w:t>
      </w:r>
      <w:r w:rsidRPr="002E6D51">
        <w:rPr>
          <w:rFonts w:asciiTheme="minorHAnsi" w:hAnsiTheme="minorHAnsi" w:cstheme="minorHAnsi"/>
          <w:sz w:val="20"/>
          <w:szCs w:val="20"/>
          <w:lang w:val="en-US"/>
        </w:rPr>
        <w:t xml:space="preserve"> </w:t>
      </w:r>
      <w:r w:rsidR="00822649" w:rsidRPr="002E6D51">
        <w:rPr>
          <w:rFonts w:asciiTheme="minorHAnsi" w:hAnsiTheme="minorHAnsi" w:cstheme="minorHAnsi"/>
          <w:sz w:val="20"/>
          <w:szCs w:val="20"/>
          <w:lang w:val="en-US"/>
        </w:rPr>
        <w:t xml:space="preserve">in consultation with the Headteacher </w:t>
      </w:r>
      <w:r w:rsidRPr="002E6D51">
        <w:rPr>
          <w:rFonts w:asciiTheme="minorHAnsi" w:hAnsiTheme="minorHAnsi" w:cstheme="minorHAnsi"/>
          <w:sz w:val="20"/>
          <w:szCs w:val="20"/>
          <w:lang w:val="en-US"/>
        </w:rPr>
        <w:t>will have responsibility for</w:t>
      </w:r>
    </w:p>
    <w:p w14:paraId="65CE8FE3" w14:textId="69FF517E" w:rsidR="004D4307" w:rsidRDefault="004D4307" w:rsidP="00822649">
      <w:pPr>
        <w:numPr>
          <w:ilvl w:val="0"/>
          <w:numId w:val="2"/>
        </w:numPr>
        <w:shd w:val="clear" w:color="auto" w:fill="FFFFFF"/>
        <w:rPr>
          <w:rFonts w:asciiTheme="minorHAnsi" w:hAnsiTheme="minorHAnsi" w:cstheme="minorHAnsi"/>
          <w:sz w:val="20"/>
          <w:szCs w:val="20"/>
          <w:lang w:val="en-US"/>
        </w:rPr>
      </w:pPr>
      <w:r w:rsidRPr="002E6D51">
        <w:rPr>
          <w:rFonts w:asciiTheme="minorHAnsi" w:hAnsiTheme="minorHAnsi" w:cstheme="minorHAnsi"/>
          <w:sz w:val="20"/>
          <w:szCs w:val="20"/>
          <w:lang w:val="en-US"/>
        </w:rPr>
        <w:t>profiling likely income and expenditure;</w:t>
      </w:r>
    </w:p>
    <w:p w14:paraId="1580192A" w14:textId="02E64577" w:rsidR="004D4307" w:rsidRPr="00822649" w:rsidRDefault="004D4307" w:rsidP="002E6D51">
      <w:pPr>
        <w:numPr>
          <w:ilvl w:val="0"/>
          <w:numId w:val="2"/>
        </w:numPr>
        <w:shd w:val="clear" w:color="auto" w:fill="FFFFFF"/>
        <w:rPr>
          <w:rFonts w:asciiTheme="minorHAnsi" w:hAnsiTheme="minorHAnsi" w:cstheme="minorHAnsi"/>
          <w:sz w:val="20"/>
          <w:szCs w:val="20"/>
        </w:rPr>
      </w:pPr>
      <w:r w:rsidRPr="00822649">
        <w:rPr>
          <w:rFonts w:asciiTheme="minorHAnsi" w:hAnsiTheme="minorHAnsi" w:cstheme="minorHAnsi"/>
          <w:sz w:val="20"/>
          <w:szCs w:val="20"/>
          <w:lang w:val="en-US"/>
        </w:rPr>
        <w:t xml:space="preserve">ensuring appropriate accounting records are maintained within the school, based </w:t>
      </w:r>
      <w:r w:rsidRPr="002E6D51">
        <w:rPr>
          <w:rFonts w:asciiTheme="minorHAnsi" w:hAnsiTheme="minorHAnsi" w:cstheme="minorHAnsi"/>
          <w:sz w:val="20"/>
          <w:szCs w:val="20"/>
          <w:lang w:val="en-US"/>
        </w:rPr>
        <w:t>on committed expenditure;</w:t>
      </w:r>
    </w:p>
    <w:p w14:paraId="6E52281D" w14:textId="77777777" w:rsidR="004D4307" w:rsidRPr="00822649" w:rsidRDefault="004D4307" w:rsidP="002E6D51">
      <w:pPr>
        <w:shd w:val="clear" w:color="auto" w:fill="FFFFFF"/>
        <w:ind w:left="1440" w:right="240" w:hanging="735"/>
        <w:rPr>
          <w:rFonts w:asciiTheme="minorHAnsi" w:hAnsiTheme="minorHAnsi" w:cstheme="minorHAnsi"/>
          <w:sz w:val="20"/>
          <w:szCs w:val="20"/>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reconciling these accounting records to the principal accounts.</w:t>
      </w:r>
    </w:p>
    <w:p w14:paraId="60D9C1CA" w14:textId="30ADD8C0" w:rsidR="004D4307" w:rsidRPr="002E6D51" w:rsidRDefault="004D4307" w:rsidP="002E6D51">
      <w:pPr>
        <w:shd w:val="clear" w:color="auto" w:fill="FFFFFF"/>
        <w:ind w:left="1440" w:hanging="735"/>
        <w:rPr>
          <w:rFonts w:asciiTheme="minorHAnsi" w:hAnsiTheme="minorHAnsi" w:cstheme="minorHAnsi"/>
          <w:sz w:val="20"/>
          <w:szCs w:val="20"/>
          <w:lang w:val="en-US"/>
        </w:rPr>
      </w:pPr>
      <w:r w:rsidRPr="002E6D51">
        <w:rPr>
          <w:rFonts w:asciiTheme="minorHAnsi" w:hAnsiTheme="minorHAnsi" w:cstheme="minorHAnsi"/>
          <w:sz w:val="20"/>
          <w:szCs w:val="20"/>
          <w:lang w:val="en-US"/>
        </w:rPr>
        <w:t>d)</w:t>
      </w:r>
      <w:r w:rsidRPr="002E6D51">
        <w:rPr>
          <w:rFonts w:asciiTheme="minorHAnsi" w:hAnsiTheme="minorHAnsi" w:cstheme="minorHAnsi"/>
          <w:sz w:val="20"/>
          <w:szCs w:val="20"/>
          <w:lang w:val="en-US"/>
        </w:rPr>
        <w:tab/>
        <w:t>providing regular financial reports to the</w:t>
      </w:r>
      <w:r w:rsidR="00822649">
        <w:rPr>
          <w:rFonts w:asciiTheme="minorHAnsi" w:hAnsiTheme="minorHAnsi" w:cstheme="minorHAnsi"/>
          <w:sz w:val="20"/>
          <w:szCs w:val="20"/>
          <w:lang w:val="en-US"/>
        </w:rPr>
        <w:t xml:space="preserve"> </w:t>
      </w:r>
      <w:r w:rsidR="00822649" w:rsidRPr="00822649">
        <w:rPr>
          <w:rFonts w:ascii="Calibri" w:hAnsi="Calibri" w:cs="Calibri"/>
          <w:sz w:val="20"/>
          <w:szCs w:val="20"/>
          <w:lang w:val="en-US"/>
        </w:rPr>
        <w:t>Audit &amp; Resources Committee</w:t>
      </w:r>
      <w:r w:rsidR="00822649">
        <w:rPr>
          <w:rFonts w:ascii="Calibri" w:hAnsi="Calibri" w:cs="Calibri"/>
          <w:sz w:val="20"/>
          <w:szCs w:val="20"/>
          <w:lang w:val="en-US"/>
        </w:rPr>
        <w:t xml:space="preserve"> and ultimately the</w:t>
      </w:r>
      <w:r w:rsidRPr="002E6D51">
        <w:rPr>
          <w:rFonts w:asciiTheme="minorHAnsi" w:hAnsiTheme="minorHAnsi" w:cstheme="minorHAnsi"/>
          <w:sz w:val="20"/>
          <w:szCs w:val="20"/>
          <w:lang w:val="en-US"/>
        </w:rPr>
        <w:t xml:space="preserve"> governing body giving information about spending against the approved budget.</w:t>
      </w:r>
    </w:p>
    <w:p w14:paraId="1CEC59E5" w14:textId="77777777" w:rsidR="004D4307" w:rsidRPr="00822649" w:rsidRDefault="004D4307" w:rsidP="002E6D51">
      <w:pPr>
        <w:shd w:val="clear" w:color="auto" w:fill="FFFFFF"/>
        <w:ind w:left="758" w:hanging="725"/>
        <w:rPr>
          <w:rFonts w:asciiTheme="minorHAnsi" w:hAnsiTheme="minorHAnsi" w:cstheme="minorHAnsi"/>
          <w:sz w:val="20"/>
          <w:szCs w:val="20"/>
        </w:rPr>
      </w:pPr>
    </w:p>
    <w:p w14:paraId="3241752B" w14:textId="77777777" w:rsidR="004D4307" w:rsidRPr="00822649" w:rsidRDefault="004D4307" w:rsidP="002E6D51">
      <w:pPr>
        <w:shd w:val="clear" w:color="auto" w:fill="FFFFFF"/>
        <w:ind w:left="34"/>
        <w:rPr>
          <w:rFonts w:asciiTheme="minorHAnsi" w:hAnsiTheme="minorHAnsi" w:cstheme="minorHAnsi"/>
          <w:sz w:val="20"/>
          <w:szCs w:val="20"/>
        </w:rPr>
      </w:pPr>
      <w:r w:rsidRPr="002E6D51">
        <w:rPr>
          <w:rFonts w:asciiTheme="minorHAnsi" w:hAnsiTheme="minorHAnsi" w:cstheme="minorHAnsi"/>
          <w:sz w:val="20"/>
          <w:szCs w:val="20"/>
          <w:lang w:val="en-US"/>
        </w:rPr>
        <w:t>3)</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General Purchasing</w:t>
      </w:r>
    </w:p>
    <w:p w14:paraId="1438B755" w14:textId="77777777" w:rsidR="004D4307" w:rsidRPr="00822649" w:rsidRDefault="004D4307" w:rsidP="002E6D51">
      <w:pPr>
        <w:shd w:val="clear" w:color="auto" w:fill="FFFFFF"/>
        <w:ind w:left="19" w:firstLine="701"/>
        <w:rPr>
          <w:rFonts w:asciiTheme="minorHAnsi" w:hAnsiTheme="minorHAnsi" w:cstheme="minorHAnsi"/>
          <w:sz w:val="20"/>
          <w:szCs w:val="20"/>
        </w:rPr>
      </w:pPr>
      <w:r w:rsidRPr="002E6D51">
        <w:rPr>
          <w:rFonts w:asciiTheme="minorHAnsi" w:hAnsiTheme="minorHAnsi" w:cstheme="minorHAnsi"/>
          <w:sz w:val="20"/>
          <w:szCs w:val="20"/>
          <w:lang w:val="en-US"/>
        </w:rPr>
        <w:t>The authority to place orders will be limited as follows;</w:t>
      </w:r>
    </w:p>
    <w:p w14:paraId="5EDE0102"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a)</w:t>
      </w:r>
      <w:r w:rsidRPr="002E6D51">
        <w:rPr>
          <w:rFonts w:asciiTheme="minorHAnsi" w:hAnsiTheme="minorHAnsi" w:cstheme="minorHAnsi"/>
          <w:sz w:val="20"/>
          <w:szCs w:val="20"/>
          <w:lang w:val="en-US"/>
        </w:rPr>
        <w:tab/>
        <w:t>There will be limits for the purchase of individual items which can be authorised by the Headteacher</w:t>
      </w:r>
      <w:r w:rsidR="00FD5289" w:rsidRPr="002E6D51">
        <w:rPr>
          <w:rFonts w:asciiTheme="minorHAnsi" w:hAnsiTheme="minorHAnsi" w:cstheme="minorHAnsi"/>
          <w:sz w:val="20"/>
          <w:szCs w:val="20"/>
          <w:lang w:val="en-US"/>
        </w:rPr>
        <w:t xml:space="preserve"> (as per note below)</w:t>
      </w:r>
      <w:r w:rsidRPr="002E6D51">
        <w:rPr>
          <w:rFonts w:asciiTheme="minorHAnsi" w:hAnsiTheme="minorHAnsi" w:cstheme="minorHAnsi"/>
          <w:sz w:val="20"/>
          <w:szCs w:val="20"/>
          <w:lang w:val="en-US"/>
        </w:rPr>
        <w:t>, provided that the costs can be met from the school budget. These limits will be reviewed annually,</w:t>
      </w:r>
    </w:p>
    <w:p w14:paraId="05D98E5C" w14:textId="57038EEA" w:rsidR="004D4307" w:rsidRPr="00822649" w:rsidRDefault="004D4307" w:rsidP="002E6D51">
      <w:pPr>
        <w:shd w:val="clear" w:color="auto" w:fill="FFFFFF"/>
        <w:ind w:left="1440" w:right="288" w:hanging="720"/>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 xml:space="preserve">There will be a limit for the purchase of individual items which can be authorised by the </w:t>
      </w:r>
      <w:r w:rsidR="00C87969" w:rsidRPr="00C87969">
        <w:rPr>
          <w:rFonts w:ascii="Calibri" w:hAnsi="Calibri" w:cs="Calibri"/>
          <w:sz w:val="20"/>
          <w:szCs w:val="20"/>
          <w:lang w:val="en-US"/>
        </w:rPr>
        <w:t>Finance, Audit &amp; Resources Committee</w:t>
      </w:r>
      <w:r w:rsidRPr="002E6D51">
        <w:rPr>
          <w:rFonts w:asciiTheme="minorHAnsi" w:hAnsiTheme="minorHAnsi" w:cstheme="minorHAnsi"/>
          <w:sz w:val="20"/>
          <w:szCs w:val="20"/>
          <w:lang w:val="en-US"/>
        </w:rPr>
        <w:t>, provided that the costs can be met from the school budget. This limit will be reviewed annually.</w:t>
      </w:r>
    </w:p>
    <w:p w14:paraId="063710BB" w14:textId="3E8E990D"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 xml:space="preserve">Purchases above this figure should be authorised by the </w:t>
      </w:r>
      <w:r w:rsidR="00822649" w:rsidRPr="00822649">
        <w:rPr>
          <w:rFonts w:ascii="Calibri" w:hAnsi="Calibri" w:cs="Calibri"/>
          <w:sz w:val="20"/>
          <w:szCs w:val="20"/>
          <w:lang w:val="en-US"/>
        </w:rPr>
        <w:t>Audit &amp; Resources Committee</w:t>
      </w:r>
      <w:r w:rsidR="00C87969">
        <w:rPr>
          <w:rFonts w:ascii="Calibri" w:hAnsi="Calibri" w:cs="Calibri"/>
          <w:sz w:val="20"/>
          <w:szCs w:val="20"/>
          <w:lang w:val="en-US"/>
        </w:rPr>
        <w:t xml:space="preserve"> and the Governing Body</w:t>
      </w:r>
      <w:r w:rsidRPr="002E6D51">
        <w:rPr>
          <w:rFonts w:asciiTheme="minorHAnsi" w:hAnsiTheme="minorHAnsi" w:cstheme="minorHAnsi"/>
          <w:sz w:val="20"/>
          <w:szCs w:val="20"/>
          <w:lang w:val="en-US"/>
        </w:rPr>
        <w:t>, within the limits set in the budget for the relevant year</w:t>
      </w:r>
    </w:p>
    <w:p w14:paraId="098976FB" w14:textId="75360E93" w:rsidR="004D4307" w:rsidRPr="002E6D51" w:rsidRDefault="004D4307" w:rsidP="002E6D51">
      <w:pPr>
        <w:shd w:val="clear" w:color="auto" w:fill="FFFFFF"/>
        <w:ind w:left="1440" w:right="34"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d)</w:t>
      </w:r>
      <w:r w:rsidRPr="002E6D51">
        <w:rPr>
          <w:rFonts w:asciiTheme="minorHAnsi" w:hAnsiTheme="minorHAnsi" w:cstheme="minorHAnsi"/>
          <w:sz w:val="20"/>
          <w:szCs w:val="20"/>
          <w:lang w:val="en-US"/>
        </w:rPr>
        <w:tab/>
        <w:t>The Headteacher must not enter, on behalf of the governing body, into any lease, hire purchase or similar agreement, without the approval of the Chair</w:t>
      </w:r>
      <w:r w:rsidR="002E6D51">
        <w:rPr>
          <w:rFonts w:asciiTheme="minorHAnsi" w:hAnsiTheme="minorHAnsi" w:cstheme="minorHAnsi"/>
          <w:sz w:val="20"/>
          <w:szCs w:val="20"/>
          <w:lang w:val="en-US"/>
        </w:rPr>
        <w:t xml:space="preserve"> or the Treasurer</w:t>
      </w:r>
      <w:r w:rsidRPr="002E6D51">
        <w:rPr>
          <w:rFonts w:asciiTheme="minorHAnsi" w:hAnsiTheme="minorHAnsi" w:cstheme="minorHAnsi"/>
          <w:sz w:val="20"/>
          <w:szCs w:val="20"/>
          <w:lang w:val="en-US"/>
        </w:rPr>
        <w:t>.</w:t>
      </w:r>
    </w:p>
    <w:p w14:paraId="79A632A1" w14:textId="7A81E45F" w:rsidR="004D4307" w:rsidRPr="002E6D51" w:rsidRDefault="004D4307" w:rsidP="002E6D51">
      <w:pPr>
        <w:shd w:val="clear" w:color="auto" w:fill="FFFFFF"/>
        <w:ind w:left="1440" w:right="34" w:hanging="720"/>
        <w:rPr>
          <w:rFonts w:asciiTheme="minorHAnsi" w:hAnsiTheme="minorHAnsi" w:cstheme="minorHAnsi"/>
          <w:sz w:val="20"/>
          <w:szCs w:val="20"/>
        </w:rPr>
      </w:pPr>
      <w:r w:rsidRPr="002E6D51">
        <w:rPr>
          <w:rFonts w:asciiTheme="minorHAnsi" w:hAnsiTheme="minorHAnsi" w:cstheme="minorHAnsi"/>
          <w:sz w:val="20"/>
          <w:szCs w:val="20"/>
          <w:lang w:val="en-US"/>
        </w:rPr>
        <w:t>e)</w:t>
      </w:r>
      <w:r w:rsidRPr="002E6D51">
        <w:rPr>
          <w:rFonts w:asciiTheme="minorHAnsi" w:hAnsiTheme="minorHAnsi" w:cstheme="minorHAnsi"/>
          <w:sz w:val="20"/>
          <w:szCs w:val="20"/>
          <w:lang w:val="en-US"/>
        </w:rPr>
        <w:tab/>
        <w:t xml:space="preserve">The </w:t>
      </w:r>
      <w:r w:rsidR="00822649">
        <w:rPr>
          <w:rFonts w:asciiTheme="minorHAnsi" w:hAnsiTheme="minorHAnsi" w:cstheme="minorHAnsi"/>
          <w:sz w:val="20"/>
          <w:szCs w:val="20"/>
          <w:lang w:val="en-US"/>
        </w:rPr>
        <w:t xml:space="preserve">Finance Director and the </w:t>
      </w:r>
      <w:r w:rsidRPr="002E6D51">
        <w:rPr>
          <w:rFonts w:asciiTheme="minorHAnsi" w:hAnsiTheme="minorHAnsi" w:cstheme="minorHAnsi"/>
          <w:sz w:val="20"/>
          <w:szCs w:val="20"/>
          <w:lang w:val="en-US"/>
        </w:rPr>
        <w:t xml:space="preserve">Financial Administrator will ensure that the relevant tendering processes are followed where necessary. In circumstance where a quotation is accepted under delegated authority by the Governors, which is other than the lowest received, the Financial Administrator must report the circumstances to the </w:t>
      </w:r>
      <w:r w:rsidR="006A1901">
        <w:rPr>
          <w:rFonts w:asciiTheme="minorHAnsi" w:hAnsiTheme="minorHAnsi" w:cstheme="minorHAnsi"/>
          <w:sz w:val="20"/>
          <w:szCs w:val="20"/>
          <w:lang w:val="en-US"/>
        </w:rPr>
        <w:t>Headteacher</w:t>
      </w:r>
      <w:r w:rsidR="002E6D51">
        <w:rPr>
          <w:rFonts w:asciiTheme="minorHAnsi" w:hAnsiTheme="minorHAnsi" w:cstheme="minorHAnsi"/>
          <w:sz w:val="20"/>
          <w:szCs w:val="20"/>
          <w:lang w:val="en-US"/>
        </w:rPr>
        <w:t xml:space="preserve">, </w:t>
      </w:r>
      <w:r w:rsidR="006A1901">
        <w:rPr>
          <w:rFonts w:asciiTheme="minorHAnsi" w:hAnsiTheme="minorHAnsi" w:cstheme="minorHAnsi"/>
          <w:sz w:val="20"/>
          <w:szCs w:val="20"/>
          <w:lang w:val="en-US"/>
        </w:rPr>
        <w:t xml:space="preserve">the </w:t>
      </w:r>
      <w:r w:rsidRPr="002E6D51">
        <w:rPr>
          <w:rFonts w:asciiTheme="minorHAnsi" w:hAnsiTheme="minorHAnsi" w:cstheme="minorHAnsi"/>
          <w:sz w:val="20"/>
          <w:szCs w:val="20"/>
          <w:lang w:val="en-US"/>
        </w:rPr>
        <w:t>Chair</w:t>
      </w:r>
      <w:r w:rsidR="002E6D51">
        <w:rPr>
          <w:rFonts w:asciiTheme="minorHAnsi" w:hAnsiTheme="minorHAnsi" w:cstheme="minorHAnsi"/>
          <w:sz w:val="20"/>
          <w:szCs w:val="20"/>
          <w:lang w:val="en-US"/>
        </w:rPr>
        <w:t xml:space="preserve"> and the Treasurer</w:t>
      </w:r>
      <w:r w:rsidRPr="002E6D51">
        <w:rPr>
          <w:rFonts w:asciiTheme="minorHAnsi" w:hAnsiTheme="minorHAnsi" w:cstheme="minorHAnsi"/>
          <w:sz w:val="20"/>
          <w:szCs w:val="20"/>
          <w:lang w:val="en-US"/>
        </w:rPr>
        <w:t>.</w:t>
      </w:r>
    </w:p>
    <w:p w14:paraId="77F13436" w14:textId="02A6B18B" w:rsidR="004D4307" w:rsidRDefault="004D4307" w:rsidP="00822649">
      <w:pPr>
        <w:shd w:val="clear" w:color="auto" w:fill="FFFFFF"/>
        <w:ind w:left="1440" w:right="312"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f)</w:t>
      </w:r>
      <w:r w:rsidRPr="002E6D51">
        <w:rPr>
          <w:rFonts w:asciiTheme="minorHAnsi" w:hAnsiTheme="minorHAnsi" w:cstheme="minorHAnsi"/>
          <w:sz w:val="20"/>
          <w:szCs w:val="20"/>
          <w:lang w:val="en-US"/>
        </w:rPr>
        <w:tab/>
        <w:t xml:space="preserve">Over and above the standard process, Chair </w:t>
      </w:r>
      <w:r w:rsidR="002E6D51">
        <w:rPr>
          <w:rFonts w:asciiTheme="minorHAnsi" w:hAnsiTheme="minorHAnsi" w:cstheme="minorHAnsi"/>
          <w:sz w:val="20"/>
          <w:szCs w:val="20"/>
          <w:lang w:val="en-US"/>
        </w:rPr>
        <w:t>or the Treasurer</w:t>
      </w:r>
      <w:r w:rsidRPr="002E6D51">
        <w:rPr>
          <w:rFonts w:asciiTheme="minorHAnsi" w:hAnsiTheme="minorHAnsi" w:cstheme="minorHAnsi"/>
          <w:sz w:val="20"/>
          <w:szCs w:val="20"/>
          <w:lang w:val="en-US"/>
        </w:rPr>
        <w:t xml:space="preserve"> or a governor delegated by </w:t>
      </w:r>
      <w:r w:rsidR="002E6D51">
        <w:rPr>
          <w:rFonts w:asciiTheme="minorHAnsi" w:hAnsiTheme="minorHAnsi" w:cstheme="minorHAnsi"/>
          <w:sz w:val="20"/>
          <w:szCs w:val="20"/>
          <w:lang w:val="en-US"/>
        </w:rPr>
        <w:t>them</w:t>
      </w:r>
      <w:r w:rsidRPr="002E6D51">
        <w:rPr>
          <w:rFonts w:asciiTheme="minorHAnsi" w:hAnsiTheme="minorHAnsi" w:cstheme="minorHAnsi"/>
          <w:sz w:val="20"/>
          <w:szCs w:val="20"/>
          <w:lang w:val="en-US"/>
        </w:rPr>
        <w:t xml:space="preserve"> must approve all orders.</w:t>
      </w:r>
    </w:p>
    <w:p w14:paraId="40581B72" w14:textId="77777777" w:rsidR="00822649" w:rsidRPr="002E6D51" w:rsidRDefault="00822649" w:rsidP="002E6D51">
      <w:pPr>
        <w:shd w:val="clear" w:color="auto" w:fill="FFFFFF"/>
        <w:ind w:left="1440" w:right="312" w:hanging="720"/>
        <w:rPr>
          <w:rFonts w:asciiTheme="minorHAnsi" w:hAnsiTheme="minorHAnsi" w:cstheme="minorHAnsi"/>
          <w:sz w:val="20"/>
          <w:szCs w:val="20"/>
          <w:lang w:val="en-US"/>
        </w:rPr>
      </w:pPr>
    </w:p>
    <w:p w14:paraId="7B6CE0D8" w14:textId="77777777" w:rsidR="004D4307" w:rsidRPr="002E6D51" w:rsidRDefault="004D4307" w:rsidP="002E6D51">
      <w:pPr>
        <w:shd w:val="clear" w:color="auto" w:fill="FFFFFF"/>
        <w:ind w:left="139"/>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4)</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Ordering Goods and Services</w:t>
      </w:r>
    </w:p>
    <w:p w14:paraId="1AFAA799" w14:textId="6583CDA8" w:rsidR="004D4307" w:rsidRPr="00822649" w:rsidRDefault="004D4307" w:rsidP="002E6D51">
      <w:pPr>
        <w:shd w:val="clear" w:color="auto" w:fill="FFFFFF"/>
        <w:ind w:left="139"/>
        <w:rPr>
          <w:rFonts w:asciiTheme="minorHAnsi" w:hAnsiTheme="minorHAnsi" w:cstheme="minorHAnsi"/>
          <w:sz w:val="20"/>
          <w:szCs w:val="20"/>
        </w:rPr>
      </w:pPr>
      <w:r w:rsidRPr="00822649">
        <w:rPr>
          <w:rFonts w:asciiTheme="minorHAnsi" w:hAnsiTheme="minorHAnsi" w:cstheme="minorHAnsi"/>
          <w:sz w:val="20"/>
          <w:szCs w:val="20"/>
        </w:rPr>
        <w:t>Before any order</w:t>
      </w:r>
      <w:r w:rsidR="006A1901">
        <w:rPr>
          <w:rFonts w:asciiTheme="minorHAnsi" w:hAnsiTheme="minorHAnsi" w:cstheme="minorHAnsi"/>
          <w:sz w:val="20"/>
          <w:szCs w:val="20"/>
        </w:rPr>
        <w:t xml:space="preserve"> over £500</w:t>
      </w:r>
      <w:r w:rsidRPr="00822649">
        <w:rPr>
          <w:rFonts w:asciiTheme="minorHAnsi" w:hAnsiTheme="minorHAnsi" w:cstheme="minorHAnsi"/>
          <w:sz w:val="20"/>
          <w:szCs w:val="20"/>
        </w:rPr>
        <w:t xml:space="preserve"> is processed, it requires the approval of the </w:t>
      </w:r>
      <w:r w:rsidR="006A1901">
        <w:rPr>
          <w:rFonts w:asciiTheme="minorHAnsi" w:hAnsiTheme="minorHAnsi" w:cstheme="minorHAnsi"/>
          <w:sz w:val="20"/>
          <w:szCs w:val="20"/>
        </w:rPr>
        <w:t>Headteacher</w:t>
      </w:r>
      <w:r w:rsidRPr="00822649">
        <w:rPr>
          <w:rFonts w:asciiTheme="minorHAnsi" w:hAnsiTheme="minorHAnsi" w:cstheme="minorHAnsi"/>
          <w:sz w:val="20"/>
          <w:szCs w:val="20"/>
        </w:rPr>
        <w:t>.</w:t>
      </w:r>
      <w:r w:rsidR="006A1901">
        <w:rPr>
          <w:rFonts w:asciiTheme="minorHAnsi" w:hAnsiTheme="minorHAnsi" w:cstheme="minorHAnsi"/>
          <w:sz w:val="20"/>
          <w:szCs w:val="20"/>
        </w:rPr>
        <w:t xml:space="preserve"> Any order (whether below or over £500) which is not included in the pre-approved annual school budget, requires approval of both the Headteacher and </w:t>
      </w:r>
      <w:r w:rsidR="00027C25" w:rsidRPr="00027C25">
        <w:rPr>
          <w:rFonts w:ascii="Calibri" w:hAnsi="Calibri" w:cs="Calibri"/>
          <w:sz w:val="20"/>
          <w:szCs w:val="20"/>
          <w:lang w:val="en-US"/>
        </w:rPr>
        <w:t>Finance, Audit &amp; Resources Committee</w:t>
      </w:r>
      <w:r w:rsidR="006A1901">
        <w:rPr>
          <w:rFonts w:asciiTheme="minorHAnsi" w:hAnsiTheme="minorHAnsi" w:cstheme="minorHAnsi"/>
          <w:sz w:val="20"/>
          <w:szCs w:val="20"/>
        </w:rPr>
        <w:t>.</w:t>
      </w:r>
      <w:r w:rsidR="00027C25">
        <w:rPr>
          <w:rFonts w:asciiTheme="minorHAnsi" w:hAnsiTheme="minorHAnsi" w:cstheme="minorHAnsi"/>
          <w:sz w:val="20"/>
          <w:szCs w:val="20"/>
        </w:rPr>
        <w:t xml:space="preserve"> </w:t>
      </w:r>
    </w:p>
    <w:p w14:paraId="1CFC4611" w14:textId="77777777" w:rsidR="004D4307" w:rsidRPr="00822649" w:rsidRDefault="004D4307" w:rsidP="002E6D51">
      <w:pPr>
        <w:shd w:val="clear" w:color="auto" w:fill="FFFFFF"/>
        <w:ind w:left="139"/>
        <w:rPr>
          <w:rFonts w:asciiTheme="minorHAnsi" w:hAnsiTheme="minorHAnsi" w:cstheme="minorHAnsi"/>
          <w:sz w:val="20"/>
          <w:szCs w:val="20"/>
        </w:rPr>
      </w:pPr>
    </w:p>
    <w:p w14:paraId="1518B778" w14:textId="77777777" w:rsidR="004D4307" w:rsidRPr="002E6D51" w:rsidRDefault="004D4307" w:rsidP="002E6D51">
      <w:pPr>
        <w:numPr>
          <w:ilvl w:val="0"/>
          <w:numId w:val="10"/>
        </w:numPr>
        <w:shd w:val="clear" w:color="auto" w:fill="FFFFFF"/>
        <w:rPr>
          <w:rFonts w:asciiTheme="minorHAnsi" w:hAnsiTheme="minorHAnsi" w:cstheme="minorHAnsi"/>
          <w:sz w:val="20"/>
          <w:szCs w:val="20"/>
          <w:lang w:val="en-US"/>
        </w:rPr>
      </w:pPr>
      <w:r w:rsidRPr="002E6D51">
        <w:rPr>
          <w:rFonts w:asciiTheme="minorHAnsi" w:hAnsiTheme="minorHAnsi" w:cstheme="minorHAnsi"/>
          <w:sz w:val="20"/>
          <w:szCs w:val="20"/>
          <w:lang w:val="en-US"/>
        </w:rPr>
        <w:t>Written pre-numbered orders should be used for all goods and services except</w:t>
      </w:r>
    </w:p>
    <w:p w14:paraId="70434065" w14:textId="77777777" w:rsidR="004D4307" w:rsidRPr="00822649" w:rsidRDefault="004D4307" w:rsidP="002E6D51">
      <w:pPr>
        <w:shd w:val="clear" w:color="auto" w:fill="FFFFFF"/>
        <w:ind w:left="1440"/>
        <w:rPr>
          <w:rFonts w:asciiTheme="minorHAnsi" w:hAnsiTheme="minorHAnsi" w:cstheme="minorHAnsi"/>
          <w:sz w:val="20"/>
          <w:szCs w:val="20"/>
        </w:rPr>
      </w:pPr>
      <w:r w:rsidRPr="002E6D51">
        <w:rPr>
          <w:rFonts w:asciiTheme="minorHAnsi" w:hAnsiTheme="minorHAnsi" w:cstheme="minorHAnsi"/>
          <w:sz w:val="20"/>
          <w:szCs w:val="20"/>
          <w:lang w:val="en-US"/>
        </w:rPr>
        <w:lastRenderedPageBreak/>
        <w:t xml:space="preserve">utilities (e.g. water, electricity, gas), rents, rates and petty cash payments. </w:t>
      </w:r>
    </w:p>
    <w:p w14:paraId="5F0A5FAC" w14:textId="77777777" w:rsidR="004D4307" w:rsidRPr="00822649" w:rsidRDefault="004D4307" w:rsidP="002E6D51">
      <w:pPr>
        <w:shd w:val="clear" w:color="auto" w:fill="FFFFFF"/>
        <w:ind w:left="1440" w:right="499" w:hanging="720"/>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Orders should be used only for goods and services provided to the school,</w:t>
      </w:r>
    </w:p>
    <w:p w14:paraId="2C05226D" w14:textId="77777777" w:rsidR="004D4307" w:rsidRPr="00822649" w:rsidRDefault="004D4307" w:rsidP="002E6D51">
      <w:pPr>
        <w:shd w:val="clear" w:color="auto" w:fill="FFFFFF"/>
        <w:ind w:left="1440" w:hanging="731"/>
        <w:rPr>
          <w:rFonts w:asciiTheme="minorHAnsi" w:hAnsiTheme="minorHAnsi" w:cstheme="minorHAnsi"/>
          <w:sz w:val="20"/>
          <w:szCs w:val="20"/>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Individuals must not use official orders to obtain goods and services for their private use</w:t>
      </w:r>
    </w:p>
    <w:p w14:paraId="5C067A60" w14:textId="3F7469AF"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d)</w:t>
      </w:r>
      <w:r w:rsidRPr="002E6D51">
        <w:rPr>
          <w:rFonts w:asciiTheme="minorHAnsi" w:hAnsiTheme="minorHAnsi" w:cstheme="minorHAnsi"/>
          <w:sz w:val="20"/>
          <w:szCs w:val="20"/>
          <w:lang w:val="en-US"/>
        </w:rPr>
        <w:tab/>
        <w:t xml:space="preserve">Order forms should be properly completed and </w:t>
      </w:r>
      <w:r w:rsidR="00EB4062" w:rsidRPr="002E6D51">
        <w:rPr>
          <w:rFonts w:asciiTheme="minorHAnsi" w:hAnsiTheme="minorHAnsi" w:cstheme="minorHAnsi"/>
          <w:sz w:val="20"/>
          <w:szCs w:val="20"/>
          <w:lang w:val="en-US"/>
        </w:rPr>
        <w:t>totaled</w:t>
      </w:r>
      <w:r w:rsidRPr="002E6D51">
        <w:rPr>
          <w:rFonts w:asciiTheme="minorHAnsi" w:hAnsiTheme="minorHAnsi" w:cstheme="minorHAnsi"/>
          <w:sz w:val="20"/>
          <w:szCs w:val="20"/>
          <w:lang w:val="en-US"/>
        </w:rPr>
        <w:t xml:space="preserve"> below the last item or service ordered, so as to prevent alteration. Copy orders should be securely retained in number order.</w:t>
      </w:r>
    </w:p>
    <w:p w14:paraId="7F91995A"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e)</w:t>
      </w:r>
      <w:r w:rsidRPr="002E6D51">
        <w:rPr>
          <w:rFonts w:asciiTheme="minorHAnsi" w:hAnsiTheme="minorHAnsi" w:cstheme="minorHAnsi"/>
          <w:sz w:val="20"/>
          <w:szCs w:val="20"/>
          <w:lang w:val="en-US"/>
        </w:rPr>
        <w:tab/>
        <w:t>Only staff approved by the governing body should certify orders. The school should maintain a list of these staff.</w:t>
      </w:r>
    </w:p>
    <w:p w14:paraId="0FB501CB"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f)</w:t>
      </w:r>
      <w:r w:rsidRPr="002E6D51">
        <w:rPr>
          <w:rFonts w:asciiTheme="minorHAnsi" w:hAnsiTheme="minorHAnsi" w:cstheme="minorHAnsi"/>
          <w:sz w:val="20"/>
          <w:szCs w:val="20"/>
          <w:lang w:val="en-US"/>
        </w:rPr>
        <w:tab/>
        <w:t>The signatory of the order should be satisfied that the goods or services ordered are appropriate and needed, that there is adequate budgetary provision and that quotes or tenders have been obtained if necessary.</w:t>
      </w:r>
    </w:p>
    <w:p w14:paraId="2E127208" w14:textId="7FAF28C3" w:rsidR="004D4307" w:rsidRDefault="004D4307" w:rsidP="00822649">
      <w:pPr>
        <w:shd w:val="clear" w:color="auto" w:fill="FFFFFF"/>
        <w:ind w:left="1440"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g)</w:t>
      </w:r>
      <w:r w:rsidRPr="002E6D51">
        <w:rPr>
          <w:rFonts w:asciiTheme="minorHAnsi" w:hAnsiTheme="minorHAnsi" w:cstheme="minorHAnsi"/>
          <w:sz w:val="20"/>
          <w:szCs w:val="20"/>
          <w:lang w:val="en-US"/>
        </w:rPr>
        <w:tab/>
        <w:t>To enhance budgetary control and cash flow planning, the school should establish a system which enables accurate identification of expenditure already committed i.e. orders placed for which payments have yet to be made. On placing an order, the estimated cost should be committed against the appropriate budget allocation so that it features in subsequent budget monitoring.</w:t>
      </w:r>
    </w:p>
    <w:p w14:paraId="7DBBB294" w14:textId="77777777" w:rsidR="006A1901" w:rsidRPr="00822649" w:rsidRDefault="006A1901" w:rsidP="002E6D51">
      <w:pPr>
        <w:shd w:val="clear" w:color="auto" w:fill="FFFFFF"/>
        <w:ind w:left="1440" w:hanging="720"/>
        <w:rPr>
          <w:rFonts w:asciiTheme="minorHAnsi" w:hAnsiTheme="minorHAnsi" w:cstheme="minorHAnsi"/>
          <w:sz w:val="20"/>
          <w:szCs w:val="20"/>
        </w:rPr>
      </w:pPr>
    </w:p>
    <w:p w14:paraId="14AD79F8" w14:textId="77777777" w:rsidR="004D4307" w:rsidRPr="002E6D51" w:rsidRDefault="004D4307" w:rsidP="002E6D51">
      <w:pPr>
        <w:numPr>
          <w:ilvl w:val="0"/>
          <w:numId w:val="3"/>
        </w:num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Payment of accounts</w:t>
      </w:r>
    </w:p>
    <w:p w14:paraId="5E2CE97F" w14:textId="77777777" w:rsidR="004D4307" w:rsidRPr="00822649" w:rsidRDefault="004D4307" w:rsidP="002E6D51">
      <w:pPr>
        <w:shd w:val="clear" w:color="auto" w:fill="FFFFFF"/>
        <w:ind w:left="48"/>
        <w:rPr>
          <w:rFonts w:asciiTheme="minorHAnsi" w:hAnsiTheme="minorHAnsi" w:cstheme="minorHAnsi"/>
          <w:sz w:val="20"/>
          <w:szCs w:val="20"/>
        </w:rPr>
      </w:pPr>
    </w:p>
    <w:p w14:paraId="7C069522" w14:textId="6300B838" w:rsidR="004D4307" w:rsidRPr="00822649" w:rsidRDefault="004D4307" w:rsidP="002E6D51">
      <w:pPr>
        <w:shd w:val="clear" w:color="auto" w:fill="FFFFFF"/>
        <w:ind w:left="34" w:firstLine="686"/>
        <w:rPr>
          <w:rFonts w:asciiTheme="minorHAnsi" w:hAnsiTheme="minorHAnsi" w:cstheme="minorHAnsi"/>
          <w:sz w:val="20"/>
          <w:szCs w:val="20"/>
        </w:rPr>
      </w:pPr>
      <w:r w:rsidRPr="002E6D51">
        <w:rPr>
          <w:rFonts w:asciiTheme="minorHAnsi" w:hAnsiTheme="minorHAnsi" w:cstheme="minorHAnsi"/>
          <w:sz w:val="20"/>
          <w:szCs w:val="20"/>
          <w:lang w:val="en-US"/>
        </w:rPr>
        <w:t xml:space="preserve">The </w:t>
      </w:r>
      <w:r w:rsidR="006A1901">
        <w:rPr>
          <w:rFonts w:asciiTheme="minorHAnsi" w:hAnsiTheme="minorHAnsi" w:cstheme="minorHAnsi"/>
          <w:sz w:val="20"/>
          <w:szCs w:val="20"/>
          <w:lang w:val="en-US"/>
        </w:rPr>
        <w:t xml:space="preserve">Finance Director and </w:t>
      </w:r>
      <w:r w:rsidRPr="002E6D51">
        <w:rPr>
          <w:rFonts w:asciiTheme="minorHAnsi" w:hAnsiTheme="minorHAnsi" w:cstheme="minorHAnsi"/>
          <w:sz w:val="20"/>
          <w:szCs w:val="20"/>
          <w:lang w:val="en-US"/>
        </w:rPr>
        <w:t>Financial Administrator will ensure that:</w:t>
      </w:r>
    </w:p>
    <w:p w14:paraId="23943E0D"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a)</w:t>
      </w:r>
      <w:r w:rsidRPr="002E6D51">
        <w:rPr>
          <w:rFonts w:asciiTheme="minorHAnsi" w:hAnsiTheme="minorHAnsi" w:cstheme="minorHAnsi"/>
          <w:sz w:val="20"/>
          <w:szCs w:val="20"/>
          <w:lang w:val="en-US"/>
        </w:rPr>
        <w:tab/>
        <w:t>The school makes checks of goods and services upon receipt, to ensure that</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they are in accordance with the order. Ideally the check should be carried out and be recorded on the order delivery note and on the invoice.</w:t>
      </w:r>
    </w:p>
    <w:p w14:paraId="091D4694" w14:textId="77777777" w:rsidR="004D4307" w:rsidRPr="00822649" w:rsidRDefault="004D4307" w:rsidP="002E6D51">
      <w:pPr>
        <w:shd w:val="clear" w:color="auto" w:fill="FFFFFF"/>
        <w:ind w:left="1440" w:right="998" w:hanging="720"/>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Payment should not be made unless a proper invoice has been received, checked, coded and certified for payment confirming that:</w:t>
      </w:r>
    </w:p>
    <w:p w14:paraId="432944AD" w14:textId="77777777" w:rsidR="004D4307" w:rsidRPr="00822649" w:rsidRDefault="004D4307" w:rsidP="002E6D51">
      <w:pPr>
        <w:shd w:val="clear" w:color="auto" w:fill="FFFFFF"/>
        <w:ind w:left="1445"/>
        <w:rPr>
          <w:rFonts w:asciiTheme="minorHAnsi" w:hAnsiTheme="minorHAnsi" w:cstheme="minorHAnsi"/>
          <w:sz w:val="20"/>
          <w:szCs w:val="20"/>
        </w:rPr>
      </w:pPr>
      <w:r w:rsidRPr="002E6D51">
        <w:rPr>
          <w:rFonts w:asciiTheme="minorHAnsi" w:hAnsiTheme="minorHAnsi" w:cstheme="minorHAnsi"/>
          <w:sz w:val="20"/>
          <w:szCs w:val="20"/>
          <w:lang w:val="en-US"/>
        </w:rPr>
        <w:t>i)</w:t>
      </w:r>
      <w:r w:rsidRPr="002E6D51">
        <w:rPr>
          <w:rFonts w:asciiTheme="minorHAnsi" w:hAnsiTheme="minorHAnsi" w:cstheme="minorHAnsi"/>
          <w:sz w:val="20"/>
          <w:szCs w:val="20"/>
          <w:lang w:val="en-US"/>
        </w:rPr>
        <w:tab/>
        <w:t>receipt of goods or services, cross-referenced to the order number;</w:t>
      </w:r>
    </w:p>
    <w:p w14:paraId="213C816F" w14:textId="77777777" w:rsidR="004D4307" w:rsidRPr="002E6D51" w:rsidRDefault="004D4307" w:rsidP="002E6D51">
      <w:pPr>
        <w:numPr>
          <w:ilvl w:val="0"/>
          <w:numId w:val="5"/>
        </w:numPr>
        <w:shd w:val="clear" w:color="auto" w:fill="FFFFFF"/>
        <w:ind w:right="499"/>
        <w:rPr>
          <w:rFonts w:asciiTheme="minorHAnsi" w:hAnsiTheme="minorHAnsi" w:cstheme="minorHAnsi"/>
          <w:sz w:val="20"/>
          <w:szCs w:val="20"/>
          <w:lang w:val="en-US"/>
        </w:rPr>
      </w:pPr>
      <w:r w:rsidRPr="002E6D51">
        <w:rPr>
          <w:rFonts w:asciiTheme="minorHAnsi" w:hAnsiTheme="minorHAnsi" w:cstheme="minorHAnsi"/>
          <w:sz w:val="20"/>
          <w:szCs w:val="20"/>
          <w:lang w:val="en-US"/>
        </w:rPr>
        <w:t>expenditure has been properly incurred and that payment has</w:t>
      </w:r>
    </w:p>
    <w:p w14:paraId="293E37F9" w14:textId="77777777" w:rsidR="004D4307" w:rsidRPr="00822649" w:rsidRDefault="004D4307" w:rsidP="002E6D51">
      <w:pPr>
        <w:shd w:val="clear" w:color="auto" w:fill="FFFFFF"/>
        <w:ind w:left="1440" w:right="499" w:firstLine="720"/>
        <w:rPr>
          <w:rFonts w:asciiTheme="minorHAnsi" w:hAnsiTheme="minorHAnsi" w:cstheme="minorHAnsi"/>
          <w:sz w:val="20"/>
          <w:szCs w:val="20"/>
        </w:rPr>
      </w:pPr>
      <w:r w:rsidRPr="002E6D51">
        <w:rPr>
          <w:rFonts w:asciiTheme="minorHAnsi" w:hAnsiTheme="minorHAnsi" w:cstheme="minorHAnsi"/>
          <w:sz w:val="20"/>
          <w:szCs w:val="20"/>
          <w:lang w:val="en-US"/>
        </w:rPr>
        <w:t xml:space="preserve"> not already been made;</w:t>
      </w:r>
    </w:p>
    <w:p w14:paraId="52F60B38" w14:textId="77777777" w:rsidR="004D4307" w:rsidRPr="002E6D51" w:rsidRDefault="004D4307" w:rsidP="002E6D51">
      <w:pPr>
        <w:numPr>
          <w:ilvl w:val="0"/>
          <w:numId w:val="4"/>
        </w:numPr>
        <w:shd w:val="clear" w:color="auto" w:fill="FFFFFF"/>
        <w:rPr>
          <w:rFonts w:asciiTheme="minorHAnsi" w:hAnsiTheme="minorHAnsi" w:cstheme="minorHAnsi"/>
          <w:sz w:val="20"/>
          <w:szCs w:val="20"/>
          <w:lang w:val="en-US"/>
        </w:rPr>
      </w:pPr>
      <w:r w:rsidRPr="002E6D51">
        <w:rPr>
          <w:rFonts w:asciiTheme="minorHAnsi" w:hAnsiTheme="minorHAnsi" w:cstheme="minorHAnsi"/>
          <w:sz w:val="20"/>
          <w:szCs w:val="20"/>
          <w:lang w:val="en-US"/>
        </w:rPr>
        <w:t>prices accord with quotations, tenders, contracts or catalogue prices</w:t>
      </w:r>
    </w:p>
    <w:p w14:paraId="44195349" w14:textId="77777777" w:rsidR="004D4307" w:rsidRPr="00822649" w:rsidRDefault="004D4307" w:rsidP="002E6D51">
      <w:pPr>
        <w:shd w:val="clear" w:color="auto" w:fill="FFFFFF"/>
        <w:ind w:left="1440" w:firstLine="720"/>
        <w:rPr>
          <w:rFonts w:asciiTheme="minorHAnsi" w:hAnsiTheme="minorHAnsi" w:cstheme="minorHAnsi"/>
          <w:sz w:val="20"/>
          <w:szCs w:val="20"/>
        </w:rPr>
      </w:pPr>
      <w:r w:rsidRPr="002E6D51">
        <w:rPr>
          <w:rFonts w:asciiTheme="minorHAnsi" w:hAnsiTheme="minorHAnsi" w:cstheme="minorHAnsi"/>
          <w:sz w:val="20"/>
          <w:szCs w:val="20"/>
          <w:lang w:val="en-US"/>
        </w:rPr>
        <w:t>and arithmetic is correct</w:t>
      </w:r>
    </w:p>
    <w:p w14:paraId="1A9CFF99" w14:textId="77777777" w:rsidR="004D4307" w:rsidRPr="00822649" w:rsidRDefault="004D4307" w:rsidP="002E6D51">
      <w:pPr>
        <w:shd w:val="clear" w:color="auto" w:fill="FFFFFF"/>
        <w:ind w:left="1440"/>
        <w:rPr>
          <w:rFonts w:asciiTheme="minorHAnsi" w:hAnsiTheme="minorHAnsi" w:cstheme="minorHAnsi"/>
          <w:sz w:val="20"/>
          <w:szCs w:val="20"/>
        </w:rPr>
      </w:pPr>
      <w:r w:rsidRPr="002E6D51">
        <w:rPr>
          <w:rFonts w:asciiTheme="minorHAnsi" w:hAnsiTheme="minorHAnsi" w:cstheme="minorHAnsi"/>
          <w:sz w:val="20"/>
          <w:szCs w:val="20"/>
          <w:lang w:val="en-US"/>
        </w:rPr>
        <w:t>iv)</w:t>
      </w:r>
      <w:r w:rsidRPr="002E6D51">
        <w:rPr>
          <w:rFonts w:asciiTheme="minorHAnsi" w:hAnsiTheme="minorHAnsi" w:cstheme="minorHAnsi"/>
          <w:sz w:val="20"/>
          <w:szCs w:val="20"/>
          <w:lang w:val="en-US"/>
        </w:rPr>
        <w:tab/>
        <w:t>the invoice is correctly coded;</w:t>
      </w:r>
    </w:p>
    <w:p w14:paraId="14064F86" w14:textId="77777777" w:rsidR="004D4307" w:rsidRPr="00822649" w:rsidRDefault="004D4307" w:rsidP="002E6D51">
      <w:pPr>
        <w:shd w:val="clear" w:color="auto" w:fill="FFFFFF"/>
        <w:ind w:left="1435"/>
        <w:rPr>
          <w:rFonts w:asciiTheme="minorHAnsi" w:hAnsiTheme="minorHAnsi" w:cstheme="minorHAnsi"/>
          <w:sz w:val="20"/>
          <w:szCs w:val="20"/>
        </w:rPr>
      </w:pPr>
      <w:r w:rsidRPr="002E6D51">
        <w:rPr>
          <w:rFonts w:asciiTheme="minorHAnsi" w:hAnsiTheme="minorHAnsi" w:cstheme="minorHAnsi"/>
          <w:sz w:val="20"/>
          <w:szCs w:val="20"/>
          <w:lang w:val="en-US"/>
        </w:rPr>
        <w:t>v)</w:t>
      </w:r>
      <w:r w:rsidRPr="002E6D51">
        <w:rPr>
          <w:rFonts w:asciiTheme="minorHAnsi" w:hAnsiTheme="minorHAnsi" w:cstheme="minorHAnsi"/>
          <w:sz w:val="20"/>
          <w:szCs w:val="20"/>
          <w:lang w:val="en-US"/>
        </w:rPr>
        <w:tab/>
        <w:t>there has been correct accounting of VAT;</w:t>
      </w:r>
    </w:p>
    <w:p w14:paraId="51259155" w14:textId="77777777" w:rsidR="004D4307" w:rsidRPr="00822649" w:rsidRDefault="004D4307" w:rsidP="002E6D51">
      <w:pPr>
        <w:shd w:val="clear" w:color="auto" w:fill="FFFFFF"/>
        <w:ind w:left="797" w:firstLine="629"/>
        <w:rPr>
          <w:rFonts w:asciiTheme="minorHAnsi" w:hAnsiTheme="minorHAnsi" w:cstheme="minorHAnsi"/>
          <w:sz w:val="20"/>
          <w:szCs w:val="20"/>
        </w:rPr>
      </w:pPr>
      <w:r w:rsidRPr="002E6D51">
        <w:rPr>
          <w:rFonts w:asciiTheme="minorHAnsi" w:hAnsiTheme="minorHAnsi" w:cstheme="minorHAnsi"/>
          <w:sz w:val="20"/>
          <w:szCs w:val="20"/>
          <w:lang w:val="en-US"/>
        </w:rPr>
        <w:t>vi)</w:t>
      </w:r>
      <w:r w:rsidRPr="002E6D51">
        <w:rPr>
          <w:rFonts w:asciiTheme="minorHAnsi" w:hAnsiTheme="minorHAnsi" w:cstheme="minorHAnsi"/>
          <w:sz w:val="20"/>
          <w:szCs w:val="20"/>
          <w:lang w:val="en-US"/>
        </w:rPr>
        <w:tab/>
        <w:t>copy orders and inventories have been properly endorsed,</w:t>
      </w:r>
    </w:p>
    <w:p w14:paraId="294558ED" w14:textId="77777777" w:rsidR="004D4307" w:rsidRPr="00822649" w:rsidRDefault="004D4307" w:rsidP="002E6D51">
      <w:pPr>
        <w:shd w:val="clear" w:color="auto" w:fill="FFFFFF"/>
        <w:ind w:left="1426"/>
        <w:rPr>
          <w:rFonts w:asciiTheme="minorHAnsi" w:hAnsiTheme="minorHAnsi" w:cstheme="minorHAnsi"/>
          <w:sz w:val="20"/>
          <w:szCs w:val="20"/>
        </w:rPr>
      </w:pPr>
      <w:r w:rsidRPr="002E6D51">
        <w:rPr>
          <w:rFonts w:asciiTheme="minorHAnsi" w:hAnsiTheme="minorHAnsi" w:cstheme="minorHAnsi"/>
          <w:sz w:val="20"/>
          <w:szCs w:val="20"/>
          <w:lang w:val="en-US"/>
        </w:rPr>
        <w:t>vii)</w:t>
      </w:r>
      <w:r w:rsidRPr="002E6D51">
        <w:rPr>
          <w:rFonts w:asciiTheme="minorHAnsi" w:hAnsiTheme="minorHAnsi" w:cstheme="minorHAnsi"/>
          <w:sz w:val="20"/>
          <w:szCs w:val="20"/>
          <w:lang w:val="en-US"/>
        </w:rPr>
        <w:tab/>
        <w:t>discounts, where available, have been taken.</w:t>
      </w:r>
    </w:p>
    <w:p w14:paraId="647136EA"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 xml:space="preserve">The school should maintain a list of staff authorised to sign invoices (after orders have been properly approved). </w:t>
      </w:r>
    </w:p>
    <w:p w14:paraId="66549F66" w14:textId="0EF2C7BF" w:rsidR="004D4307" w:rsidRDefault="004D4307" w:rsidP="002E6D51">
      <w:pPr>
        <w:numPr>
          <w:ilvl w:val="0"/>
          <w:numId w:val="2"/>
        </w:numPr>
        <w:shd w:val="clear" w:color="auto" w:fill="FFFFFF"/>
        <w:rPr>
          <w:rFonts w:asciiTheme="minorHAnsi" w:hAnsiTheme="minorHAnsi" w:cstheme="minorHAnsi"/>
          <w:sz w:val="20"/>
          <w:szCs w:val="20"/>
          <w:lang w:val="en-US"/>
        </w:rPr>
      </w:pPr>
      <w:r w:rsidRPr="002E6D51">
        <w:rPr>
          <w:rFonts w:asciiTheme="minorHAnsi" w:hAnsiTheme="minorHAnsi" w:cstheme="minorHAnsi"/>
          <w:sz w:val="20"/>
          <w:szCs w:val="20"/>
          <w:lang w:val="en-US"/>
        </w:rPr>
        <w:t>Copies of all invoices passed for payment should be marked, retained and stored securely in number order.</w:t>
      </w:r>
    </w:p>
    <w:p w14:paraId="2CC027E0" w14:textId="77777777" w:rsidR="00EB4062" w:rsidRDefault="00EB4062" w:rsidP="00EB4062">
      <w:pPr>
        <w:shd w:val="clear" w:color="auto" w:fill="FFFFFF"/>
        <w:ind w:left="1420"/>
        <w:rPr>
          <w:rFonts w:asciiTheme="minorHAnsi" w:hAnsiTheme="minorHAnsi" w:cstheme="minorHAnsi"/>
          <w:sz w:val="20"/>
          <w:szCs w:val="20"/>
          <w:lang w:val="en-US"/>
        </w:rPr>
      </w:pPr>
    </w:p>
    <w:p w14:paraId="12E593FA" w14:textId="134A843F" w:rsidR="00EB4062" w:rsidRDefault="00EB4062" w:rsidP="00EB4062">
      <w:pPr>
        <w:shd w:val="clear" w:color="auto" w:fill="FFFFFF"/>
        <w:ind w:left="720"/>
        <w:rPr>
          <w:rFonts w:asciiTheme="minorHAnsi" w:hAnsiTheme="minorHAnsi" w:cstheme="minorHAnsi"/>
          <w:sz w:val="20"/>
          <w:szCs w:val="20"/>
          <w:lang w:val="en-US"/>
        </w:rPr>
      </w:pPr>
      <w:r>
        <w:rPr>
          <w:rFonts w:asciiTheme="minorHAnsi" w:hAnsiTheme="minorHAnsi" w:cstheme="minorHAnsi"/>
          <w:sz w:val="20"/>
          <w:szCs w:val="20"/>
          <w:lang w:val="en-US"/>
        </w:rPr>
        <w:t>Credit Card – The school credit card shall be kept in a secure location in the school office. Use of the credit card is restricted to the Financial Administrators only once they have received a requisition signed and approved by the Head Teacher. The Financial Administrator shall reconcile the monthly statement against the signed requisitions and initial accordingly.</w:t>
      </w:r>
    </w:p>
    <w:p w14:paraId="73F6F642" w14:textId="77777777" w:rsidR="00EB4062" w:rsidRDefault="00EB4062" w:rsidP="00EB4062">
      <w:pPr>
        <w:shd w:val="clear" w:color="auto" w:fill="FFFFFF"/>
        <w:ind w:left="720"/>
        <w:rPr>
          <w:rFonts w:asciiTheme="minorHAnsi" w:hAnsiTheme="minorHAnsi" w:cstheme="minorHAnsi"/>
          <w:sz w:val="20"/>
          <w:szCs w:val="20"/>
          <w:lang w:val="en-US"/>
        </w:rPr>
      </w:pPr>
    </w:p>
    <w:p w14:paraId="2064688F" w14:textId="62C67EAF" w:rsidR="00EB4062" w:rsidRDefault="00EB4062" w:rsidP="00EB4062">
      <w:pPr>
        <w:shd w:val="clear" w:color="auto" w:fill="FFFFFF"/>
        <w:ind w:left="720"/>
        <w:rPr>
          <w:rFonts w:asciiTheme="minorHAnsi" w:hAnsiTheme="minorHAnsi" w:cstheme="minorHAnsi"/>
          <w:sz w:val="20"/>
          <w:szCs w:val="20"/>
          <w:lang w:val="en-US"/>
        </w:rPr>
      </w:pPr>
      <w:r>
        <w:rPr>
          <w:rFonts w:asciiTheme="minorHAnsi" w:hAnsiTheme="minorHAnsi" w:cstheme="minorHAnsi"/>
          <w:sz w:val="20"/>
          <w:szCs w:val="20"/>
          <w:lang w:val="en-US"/>
        </w:rPr>
        <w:t>BACS Payments/Bank Transfers – The Head Teacher shall approve all payments by either signed form or email. The payment/transfer shall then be inputted by one of the Financial Administrators, checked by the other and authorised by the Head Teacher</w:t>
      </w:r>
    </w:p>
    <w:p w14:paraId="2EF92639" w14:textId="775B91BC" w:rsidR="00EB4062" w:rsidRDefault="00EB4062" w:rsidP="00EB4062">
      <w:pPr>
        <w:shd w:val="clear" w:color="auto" w:fill="FFFFFF"/>
        <w:ind w:left="1420"/>
        <w:rPr>
          <w:rFonts w:asciiTheme="minorHAnsi" w:hAnsiTheme="minorHAnsi" w:cstheme="minorHAnsi"/>
          <w:sz w:val="20"/>
          <w:szCs w:val="20"/>
          <w:u w:val="single"/>
          <w:lang w:val="en-US"/>
        </w:rPr>
      </w:pPr>
    </w:p>
    <w:p w14:paraId="5773F793" w14:textId="77777777" w:rsidR="004D4307" w:rsidRPr="002E6D51" w:rsidRDefault="004D4307" w:rsidP="002E6D51">
      <w:pPr>
        <w:shd w:val="clear" w:color="auto" w:fill="FFFFFF"/>
        <w:rPr>
          <w:rFonts w:asciiTheme="minorHAnsi" w:hAnsiTheme="minorHAnsi" w:cstheme="minorHAnsi"/>
          <w:sz w:val="20"/>
          <w:szCs w:val="20"/>
          <w:lang w:val="en-US"/>
        </w:rPr>
      </w:pPr>
    </w:p>
    <w:p w14:paraId="16EDB558" w14:textId="77777777" w:rsidR="004D4307" w:rsidRPr="002E6D51" w:rsidRDefault="004D4307" w:rsidP="002E6D51">
      <w:p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6)</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Salaries</w:t>
      </w:r>
    </w:p>
    <w:p w14:paraId="3852BCDF" w14:textId="77777777" w:rsidR="004D4307" w:rsidRPr="00822649" w:rsidRDefault="004D4307" w:rsidP="002E6D51">
      <w:pPr>
        <w:shd w:val="clear" w:color="auto" w:fill="FFFFFF"/>
        <w:ind w:left="72"/>
        <w:rPr>
          <w:rFonts w:asciiTheme="minorHAnsi" w:hAnsiTheme="minorHAnsi" w:cstheme="minorHAnsi"/>
          <w:sz w:val="20"/>
          <w:szCs w:val="20"/>
        </w:rPr>
      </w:pPr>
    </w:p>
    <w:p w14:paraId="592490ED"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 xml:space="preserve">a) </w:t>
      </w:r>
      <w:r w:rsidRPr="002E6D51">
        <w:rPr>
          <w:rFonts w:asciiTheme="minorHAnsi" w:hAnsiTheme="minorHAnsi" w:cstheme="minorHAnsi"/>
          <w:sz w:val="20"/>
          <w:szCs w:val="20"/>
          <w:lang w:val="en-US"/>
        </w:rPr>
        <w:tab/>
        <w:t>The governing body will determine the number, type and point</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on the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relevant pay scale of all staff in accordance with their</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pay policy, based upon recommendations from the staffing committee.</w:t>
      </w:r>
    </w:p>
    <w:p w14:paraId="1567A3EE" w14:textId="0C758040"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All appointments of staff will be made by the governing body, this to be</w:t>
      </w:r>
      <w:r w:rsidR="006A1901">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 xml:space="preserve">delegated to the staffing committee whenever permissible. The Headteacher will make the necessary </w:t>
      </w:r>
      <w:r w:rsidRPr="002E6D51">
        <w:rPr>
          <w:rFonts w:asciiTheme="minorHAnsi" w:hAnsiTheme="minorHAnsi" w:cstheme="minorHAnsi"/>
          <w:sz w:val="20"/>
          <w:szCs w:val="20"/>
          <w:lang w:val="en-US"/>
        </w:rPr>
        <w:lastRenderedPageBreak/>
        <w:t>arrangements to maintain relevant staffing levels in the event of absence through illness, training etc.</w:t>
      </w:r>
    </w:p>
    <w:p w14:paraId="4408B036" w14:textId="0738A19B" w:rsidR="004D4307" w:rsidRPr="002E6D51" w:rsidRDefault="004D4307" w:rsidP="002E6D51">
      <w:pPr>
        <w:shd w:val="clear" w:color="auto" w:fill="FFFFFF"/>
        <w:ind w:left="1440"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 xml:space="preserve">The </w:t>
      </w:r>
      <w:r w:rsidR="006A1901">
        <w:rPr>
          <w:rFonts w:asciiTheme="minorHAnsi" w:hAnsiTheme="minorHAnsi" w:cstheme="minorHAnsi"/>
          <w:sz w:val="20"/>
          <w:szCs w:val="20"/>
          <w:lang w:val="en-US"/>
        </w:rPr>
        <w:t xml:space="preserve">Headteacher </w:t>
      </w:r>
      <w:r w:rsidRPr="002E6D51">
        <w:rPr>
          <w:rFonts w:asciiTheme="minorHAnsi" w:hAnsiTheme="minorHAnsi" w:cstheme="minorHAnsi"/>
          <w:sz w:val="20"/>
          <w:szCs w:val="20"/>
          <w:lang w:val="en-US"/>
        </w:rPr>
        <w:t xml:space="preserve">together with the </w:t>
      </w:r>
      <w:r w:rsidR="006A1901" w:rsidRPr="006A1901">
        <w:rPr>
          <w:rFonts w:ascii="Calibri" w:hAnsi="Calibri" w:cs="Calibri"/>
          <w:sz w:val="20"/>
          <w:szCs w:val="20"/>
          <w:lang w:val="en-US"/>
        </w:rPr>
        <w:t xml:space="preserve">Finance Director and </w:t>
      </w:r>
      <w:r w:rsidRPr="002E6D51">
        <w:rPr>
          <w:rFonts w:asciiTheme="minorHAnsi" w:hAnsiTheme="minorHAnsi" w:cstheme="minorHAnsi"/>
          <w:sz w:val="20"/>
          <w:szCs w:val="20"/>
          <w:lang w:val="en-US"/>
        </w:rPr>
        <w:t xml:space="preserve">Financial Administrator </w:t>
      </w:r>
      <w:r w:rsidR="006A1901">
        <w:rPr>
          <w:rFonts w:asciiTheme="minorHAnsi" w:hAnsiTheme="minorHAnsi" w:cstheme="minorHAnsi"/>
          <w:sz w:val="20"/>
          <w:szCs w:val="20"/>
          <w:lang w:val="en-US"/>
        </w:rPr>
        <w:t xml:space="preserve">in conjunction, where appropriate with </w:t>
      </w:r>
      <w:r w:rsidR="006A1901" w:rsidRPr="006A1901">
        <w:rPr>
          <w:rFonts w:ascii="Calibri" w:hAnsi="Calibri" w:cs="Calibri"/>
          <w:sz w:val="20"/>
          <w:szCs w:val="20"/>
          <w:lang w:val="en-US"/>
        </w:rPr>
        <w:t>Governor in charge of Staffing</w:t>
      </w:r>
      <w:r w:rsidR="006A1901">
        <w:rPr>
          <w:rFonts w:ascii="Calibri" w:hAnsi="Calibri" w:cs="Calibri"/>
          <w:sz w:val="20"/>
          <w:szCs w:val="20"/>
          <w:lang w:val="en-US"/>
        </w:rPr>
        <w:t>,</w:t>
      </w:r>
      <w:r w:rsidR="006A1901" w:rsidRPr="006A1901">
        <w:rPr>
          <w:rFonts w:ascii="Calibri" w:hAnsi="Calibri" w:cs="Calibri"/>
          <w:sz w:val="20"/>
          <w:szCs w:val="20"/>
          <w:lang w:val="en-US"/>
        </w:rPr>
        <w:t xml:space="preserve"> </w:t>
      </w:r>
      <w:r w:rsidRPr="002E6D51">
        <w:rPr>
          <w:rFonts w:asciiTheme="minorHAnsi" w:hAnsiTheme="minorHAnsi" w:cstheme="minorHAnsi"/>
          <w:sz w:val="20"/>
          <w:szCs w:val="20"/>
          <w:lang w:val="en-US"/>
        </w:rPr>
        <w:t>will be responsible for the maintenance of adequate personnel records, authorised overtime and ensuring that all payments are made through the payroll and appropriate statutory deductions are made.</w:t>
      </w:r>
    </w:p>
    <w:p w14:paraId="1C5CDDCA" w14:textId="229C68FD" w:rsidR="004D4307" w:rsidRDefault="004D4307" w:rsidP="00822649">
      <w:pPr>
        <w:shd w:val="clear" w:color="auto" w:fill="FFFFFF"/>
        <w:ind w:left="1440"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d)</w:t>
      </w:r>
      <w:r w:rsidRPr="002E6D51">
        <w:rPr>
          <w:rFonts w:asciiTheme="minorHAnsi" w:hAnsiTheme="minorHAnsi" w:cstheme="minorHAnsi"/>
          <w:sz w:val="20"/>
          <w:szCs w:val="20"/>
          <w:lang w:val="en-US"/>
        </w:rPr>
        <w:tab/>
      </w:r>
      <w:r w:rsidR="006A1901" w:rsidRPr="006A1901">
        <w:rPr>
          <w:rFonts w:ascii="Calibri" w:hAnsi="Calibri" w:cs="Calibri"/>
          <w:sz w:val="20"/>
          <w:szCs w:val="20"/>
          <w:lang w:val="en-US"/>
        </w:rPr>
        <w:t>The Headteacher together with the Finance Director and Financial Administrator in conjunction, where appropriate with Governor in charge of Staffing</w:t>
      </w:r>
      <w:r w:rsidR="006A1901">
        <w:rPr>
          <w:rFonts w:ascii="Calibri" w:hAnsi="Calibri" w:cs="Calibri"/>
          <w:sz w:val="20"/>
          <w:szCs w:val="20"/>
          <w:lang w:val="en-US"/>
        </w:rPr>
        <w:t xml:space="preserve">, </w:t>
      </w:r>
      <w:r w:rsidRPr="002E6D51">
        <w:rPr>
          <w:rFonts w:asciiTheme="minorHAnsi" w:hAnsiTheme="minorHAnsi" w:cstheme="minorHAnsi"/>
          <w:sz w:val="20"/>
          <w:szCs w:val="20"/>
          <w:lang w:val="en-US"/>
        </w:rPr>
        <w:t>will be responsible for ensuring that payroll records are monitored to ensure that payments are consistent with those approved by the governing body.</w:t>
      </w:r>
    </w:p>
    <w:p w14:paraId="67989C6F" w14:textId="77777777" w:rsidR="006A1901" w:rsidRPr="00822649" w:rsidRDefault="006A1901" w:rsidP="002E6D51">
      <w:pPr>
        <w:shd w:val="clear" w:color="auto" w:fill="FFFFFF"/>
        <w:ind w:left="1440" w:hanging="720"/>
        <w:rPr>
          <w:rFonts w:asciiTheme="minorHAnsi" w:hAnsiTheme="minorHAnsi" w:cstheme="minorHAnsi"/>
          <w:sz w:val="20"/>
          <w:szCs w:val="20"/>
        </w:rPr>
      </w:pPr>
    </w:p>
    <w:p w14:paraId="31B53D84" w14:textId="77777777" w:rsidR="004D4307" w:rsidRPr="002E6D51" w:rsidRDefault="004D4307" w:rsidP="002E6D51">
      <w:pPr>
        <w:shd w:val="clear" w:color="auto" w:fill="FFFFFF"/>
        <w:ind w:left="38"/>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7)</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Security of Stock and Inventory of Assets</w:t>
      </w:r>
    </w:p>
    <w:p w14:paraId="1105AE19" w14:textId="77777777" w:rsidR="004D4307" w:rsidRPr="00822649" w:rsidRDefault="004D4307" w:rsidP="002E6D51">
      <w:pPr>
        <w:shd w:val="clear" w:color="auto" w:fill="FFFFFF"/>
        <w:ind w:left="38"/>
        <w:rPr>
          <w:rFonts w:asciiTheme="minorHAnsi" w:hAnsiTheme="minorHAnsi" w:cstheme="minorHAnsi"/>
          <w:sz w:val="20"/>
          <w:szCs w:val="20"/>
        </w:rPr>
      </w:pPr>
    </w:p>
    <w:p w14:paraId="21F4B0F4"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a)</w:t>
      </w:r>
      <w:r w:rsidRPr="002E6D51">
        <w:rPr>
          <w:rFonts w:asciiTheme="minorHAnsi" w:hAnsiTheme="minorHAnsi" w:cstheme="minorHAnsi"/>
          <w:sz w:val="20"/>
          <w:szCs w:val="20"/>
          <w:lang w:val="en-US"/>
        </w:rPr>
        <w:tab/>
        <w:t>The Headteacher is responsible to the governing body for the safe custody and control</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of cash and other property belonging to the school.</w:t>
      </w:r>
    </w:p>
    <w:p w14:paraId="43353923" w14:textId="77777777" w:rsidR="004D4307" w:rsidRPr="00822649" w:rsidRDefault="004D4307" w:rsidP="002E6D51">
      <w:pPr>
        <w:shd w:val="clear" w:color="auto" w:fill="FFFFFF"/>
        <w:ind w:left="1435" w:hanging="720"/>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The Headteacher should ensure that stocks are maintained at reasonable levels and subject to a regular, independent physical check.</w:t>
      </w:r>
    </w:p>
    <w:p w14:paraId="6BDDCBE7" w14:textId="77777777" w:rsidR="004D4307" w:rsidRPr="00822649" w:rsidRDefault="004D4307" w:rsidP="002E6D51">
      <w:pPr>
        <w:shd w:val="clear" w:color="auto" w:fill="FFFFFF"/>
        <w:ind w:left="1435" w:hanging="720"/>
        <w:rPr>
          <w:rFonts w:asciiTheme="minorHAnsi" w:hAnsiTheme="minorHAnsi" w:cstheme="minorHAnsi"/>
          <w:sz w:val="20"/>
          <w:szCs w:val="20"/>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Inventories should be maintained of all attractive or portable items e.g. videos, cameras and televisions, with a note of make, model number and serial number where appropriate. Such items should be identified with security marking as belonging to the school.</w:t>
      </w:r>
    </w:p>
    <w:p w14:paraId="36E4551B" w14:textId="77777777" w:rsidR="004D4307" w:rsidRPr="00822649" w:rsidRDefault="004D4307" w:rsidP="002E6D51">
      <w:pPr>
        <w:shd w:val="clear" w:color="auto" w:fill="FFFFFF"/>
        <w:ind w:left="1435" w:hanging="720"/>
        <w:rPr>
          <w:rFonts w:asciiTheme="minorHAnsi" w:hAnsiTheme="minorHAnsi" w:cstheme="minorHAnsi"/>
          <w:sz w:val="20"/>
          <w:szCs w:val="20"/>
        </w:rPr>
      </w:pPr>
      <w:r w:rsidRPr="002E6D51">
        <w:rPr>
          <w:rFonts w:asciiTheme="minorHAnsi" w:hAnsiTheme="minorHAnsi" w:cstheme="minorHAnsi"/>
          <w:sz w:val="20"/>
          <w:szCs w:val="20"/>
          <w:lang w:val="en-US"/>
        </w:rPr>
        <w:t>d)</w:t>
      </w:r>
      <w:r w:rsidRPr="002E6D51">
        <w:rPr>
          <w:rFonts w:asciiTheme="minorHAnsi" w:hAnsiTheme="minorHAnsi" w:cstheme="minorHAnsi"/>
          <w:sz w:val="20"/>
          <w:szCs w:val="20"/>
          <w:lang w:val="en-US"/>
        </w:rPr>
        <w:tab/>
        <w:t>The Headteacher should arrange for inventories to be checked, at least once per year against physical items. Any discrepancies should be investigated and pursued to a satisfactory conclusion. The Headteacher should report discrepancies over a predetermined sum to the governing body.</w:t>
      </w:r>
    </w:p>
    <w:p w14:paraId="70A1ADC5" w14:textId="77777777" w:rsidR="004D4307" w:rsidRPr="00822649" w:rsidRDefault="004D4307" w:rsidP="002E6D51">
      <w:pPr>
        <w:shd w:val="clear" w:color="auto" w:fill="FFFFFF"/>
        <w:ind w:left="14" w:firstLine="701"/>
        <w:rPr>
          <w:rFonts w:asciiTheme="minorHAnsi" w:hAnsiTheme="minorHAnsi" w:cstheme="minorHAnsi"/>
          <w:sz w:val="20"/>
          <w:szCs w:val="20"/>
        </w:rPr>
      </w:pPr>
      <w:r w:rsidRPr="002E6D51">
        <w:rPr>
          <w:rFonts w:asciiTheme="minorHAnsi" w:hAnsiTheme="minorHAnsi" w:cstheme="minorHAnsi"/>
          <w:sz w:val="20"/>
          <w:szCs w:val="20"/>
          <w:lang w:val="en-US"/>
        </w:rPr>
        <w:t>e)</w:t>
      </w:r>
      <w:r w:rsidRPr="002E6D51">
        <w:rPr>
          <w:rFonts w:asciiTheme="minorHAnsi" w:hAnsiTheme="minorHAnsi" w:cstheme="minorHAnsi"/>
          <w:sz w:val="20"/>
          <w:szCs w:val="20"/>
          <w:lang w:val="en-US"/>
        </w:rPr>
        <w:tab/>
        <w:t>Whenever school property (e.g. musical instruments/computers/cameras) is</w:t>
      </w:r>
    </w:p>
    <w:p w14:paraId="05944AEB" w14:textId="77777777" w:rsidR="004D4307" w:rsidRPr="00822649" w:rsidRDefault="004D4307" w:rsidP="002E6D51">
      <w:pPr>
        <w:shd w:val="clear" w:color="auto" w:fill="FFFFFF"/>
        <w:ind w:left="1440"/>
        <w:rPr>
          <w:rFonts w:asciiTheme="minorHAnsi" w:hAnsiTheme="minorHAnsi" w:cstheme="minorHAnsi"/>
          <w:sz w:val="20"/>
          <w:szCs w:val="20"/>
        </w:rPr>
      </w:pPr>
      <w:r w:rsidRPr="002E6D51">
        <w:rPr>
          <w:rFonts w:asciiTheme="minorHAnsi" w:hAnsiTheme="minorHAnsi" w:cstheme="minorHAnsi"/>
          <w:sz w:val="20"/>
          <w:szCs w:val="20"/>
          <w:lang w:val="en-US"/>
        </w:rPr>
        <w:t>taken off the school site, it should be signed for and a register noted accordingly.</w:t>
      </w:r>
    </w:p>
    <w:p w14:paraId="250ABFA9" w14:textId="77777777" w:rsidR="004D4307" w:rsidRPr="00822649" w:rsidRDefault="004D4307" w:rsidP="002E6D51">
      <w:pPr>
        <w:shd w:val="clear" w:color="auto" w:fill="FFFFFF"/>
        <w:ind w:left="1440" w:right="461" w:hanging="720"/>
        <w:rPr>
          <w:rFonts w:asciiTheme="minorHAnsi" w:hAnsiTheme="minorHAnsi" w:cstheme="minorHAnsi"/>
          <w:sz w:val="20"/>
          <w:szCs w:val="20"/>
        </w:rPr>
      </w:pPr>
      <w:r w:rsidRPr="002E6D51">
        <w:rPr>
          <w:rFonts w:asciiTheme="minorHAnsi" w:hAnsiTheme="minorHAnsi" w:cstheme="minorHAnsi"/>
          <w:sz w:val="20"/>
          <w:szCs w:val="20"/>
          <w:lang w:val="en-US"/>
        </w:rPr>
        <w:t>f)</w:t>
      </w:r>
      <w:r w:rsidRPr="002E6D51">
        <w:rPr>
          <w:rFonts w:asciiTheme="minorHAnsi" w:hAnsiTheme="minorHAnsi" w:cstheme="minorHAnsi"/>
          <w:sz w:val="20"/>
          <w:szCs w:val="20"/>
          <w:lang w:val="en-US"/>
        </w:rPr>
        <w:tab/>
        <w:t xml:space="preserve">The governing body should </w:t>
      </w:r>
      <w:proofErr w:type="spellStart"/>
      <w:r w:rsidRPr="002E6D51">
        <w:rPr>
          <w:rFonts w:asciiTheme="minorHAnsi" w:hAnsiTheme="minorHAnsi" w:cstheme="minorHAnsi"/>
          <w:sz w:val="20"/>
          <w:szCs w:val="20"/>
          <w:lang w:val="en-US"/>
        </w:rPr>
        <w:t>authorise</w:t>
      </w:r>
      <w:proofErr w:type="spellEnd"/>
      <w:r w:rsidRPr="002E6D51">
        <w:rPr>
          <w:rFonts w:asciiTheme="minorHAnsi" w:hAnsiTheme="minorHAnsi" w:cstheme="minorHAnsi"/>
          <w:sz w:val="20"/>
          <w:szCs w:val="20"/>
          <w:lang w:val="en-US"/>
        </w:rPr>
        <w:t xml:space="preserve"> all write-offs and disposals of surplus stocks and equipment, in accordance with financial regulations.</w:t>
      </w:r>
    </w:p>
    <w:p w14:paraId="28678944" w14:textId="77777777" w:rsidR="004D4307" w:rsidRPr="00822649" w:rsidRDefault="004D4307" w:rsidP="002E6D51">
      <w:pPr>
        <w:shd w:val="clear" w:color="auto" w:fill="FFFFFF"/>
        <w:ind w:left="10" w:firstLine="710"/>
        <w:rPr>
          <w:rFonts w:asciiTheme="minorHAnsi" w:hAnsiTheme="minorHAnsi" w:cstheme="minorHAnsi"/>
          <w:sz w:val="20"/>
          <w:szCs w:val="20"/>
        </w:rPr>
      </w:pPr>
      <w:r w:rsidRPr="002E6D51">
        <w:rPr>
          <w:rFonts w:asciiTheme="minorHAnsi" w:hAnsiTheme="minorHAnsi" w:cstheme="minorHAnsi"/>
          <w:sz w:val="20"/>
          <w:szCs w:val="20"/>
          <w:lang w:val="en-US"/>
        </w:rPr>
        <w:t>g)</w:t>
      </w:r>
      <w:r w:rsidRPr="002E6D51">
        <w:rPr>
          <w:rFonts w:asciiTheme="minorHAnsi" w:hAnsiTheme="minorHAnsi" w:cstheme="minorHAnsi"/>
          <w:sz w:val="20"/>
          <w:szCs w:val="20"/>
          <w:lang w:val="en-US"/>
        </w:rPr>
        <w:tab/>
        <w:t>Safes and similar receptacles (e.g. cash boxes) should be kept locked and the</w:t>
      </w:r>
    </w:p>
    <w:p w14:paraId="2709CB7F" w14:textId="77777777" w:rsidR="004D4307" w:rsidRPr="00822649" w:rsidRDefault="004D4307" w:rsidP="002E6D51">
      <w:pPr>
        <w:shd w:val="clear" w:color="auto" w:fill="FFFFFF"/>
        <w:ind w:left="1440"/>
        <w:rPr>
          <w:rFonts w:asciiTheme="minorHAnsi" w:hAnsiTheme="minorHAnsi" w:cstheme="minorHAnsi"/>
          <w:sz w:val="20"/>
          <w:szCs w:val="20"/>
        </w:rPr>
      </w:pPr>
      <w:r w:rsidRPr="002E6D51">
        <w:rPr>
          <w:rFonts w:asciiTheme="minorHAnsi" w:hAnsiTheme="minorHAnsi" w:cstheme="minorHAnsi"/>
          <w:sz w:val="20"/>
          <w:szCs w:val="20"/>
          <w:lang w:val="en-US"/>
        </w:rPr>
        <w:t>keys removed, Key holders should normally carry keys on their person and keys should not be left in the vicinity of the secure area. The loss of any keys should be reported immediately to the Headteacher.</w:t>
      </w:r>
    </w:p>
    <w:p w14:paraId="3DD0A027" w14:textId="77777777" w:rsidR="004D4307" w:rsidRPr="002E6D51" w:rsidRDefault="004D4307" w:rsidP="002E6D51">
      <w:pPr>
        <w:shd w:val="clear" w:color="auto" w:fill="FFFFFF"/>
        <w:ind w:left="725" w:right="312" w:hanging="725"/>
        <w:rPr>
          <w:rFonts w:asciiTheme="minorHAnsi" w:hAnsiTheme="minorHAnsi" w:cstheme="minorHAnsi"/>
          <w:sz w:val="20"/>
          <w:szCs w:val="20"/>
          <w:lang w:val="en-US"/>
        </w:rPr>
      </w:pPr>
    </w:p>
    <w:p w14:paraId="079CC9EB" w14:textId="77777777" w:rsidR="004D4307" w:rsidRPr="002E6D51" w:rsidRDefault="004D4307" w:rsidP="002E6D51">
      <w:pPr>
        <w:shd w:val="clear" w:color="auto" w:fill="FFFFFF"/>
        <w:ind w:left="725" w:right="312" w:hanging="725"/>
        <w:rPr>
          <w:rFonts w:asciiTheme="minorHAnsi" w:hAnsiTheme="minorHAnsi" w:cstheme="minorHAnsi"/>
          <w:sz w:val="20"/>
          <w:szCs w:val="20"/>
          <w:lang w:val="en-US"/>
        </w:rPr>
      </w:pPr>
    </w:p>
    <w:p w14:paraId="24FAF65E" w14:textId="77777777" w:rsidR="004D4307" w:rsidRPr="002E6D51" w:rsidRDefault="004D4307" w:rsidP="002E6D51">
      <w:pPr>
        <w:shd w:val="clear" w:color="auto" w:fill="FFFFFF"/>
        <w:ind w:left="725" w:right="312" w:hanging="725"/>
        <w:rPr>
          <w:rFonts w:asciiTheme="minorHAnsi" w:hAnsiTheme="minorHAnsi" w:cstheme="minorHAnsi"/>
          <w:sz w:val="20"/>
          <w:szCs w:val="20"/>
          <w:lang w:val="en-US"/>
        </w:rPr>
      </w:pPr>
      <w:r w:rsidRPr="002E6D51">
        <w:rPr>
          <w:rFonts w:asciiTheme="minorHAnsi" w:hAnsiTheme="minorHAnsi" w:cstheme="minorHAnsi"/>
          <w:sz w:val="20"/>
          <w:szCs w:val="20"/>
          <w:lang w:val="en-US"/>
        </w:rPr>
        <w:t>8)</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Inventory, Equipment Loans and Write off Policy</w:t>
      </w:r>
    </w:p>
    <w:p w14:paraId="4ACA3E41" w14:textId="77777777" w:rsidR="004D4307" w:rsidRPr="00822649" w:rsidRDefault="004D4307" w:rsidP="002E6D51">
      <w:pPr>
        <w:rPr>
          <w:rFonts w:asciiTheme="minorHAnsi" w:hAnsiTheme="minorHAnsi" w:cstheme="minorHAnsi"/>
          <w:b/>
          <w:bCs/>
          <w:sz w:val="20"/>
          <w:szCs w:val="20"/>
          <w:u w:val="single"/>
        </w:rPr>
      </w:pPr>
    </w:p>
    <w:p w14:paraId="4BC30FBD" w14:textId="77777777" w:rsidR="004D4307" w:rsidRPr="00822649" w:rsidRDefault="004D4307" w:rsidP="002E6D51">
      <w:pPr>
        <w:ind w:left="1440" w:hanging="720"/>
        <w:rPr>
          <w:rFonts w:asciiTheme="minorHAnsi" w:hAnsiTheme="minorHAnsi" w:cstheme="minorHAnsi"/>
          <w:sz w:val="20"/>
          <w:szCs w:val="20"/>
        </w:rPr>
      </w:pPr>
      <w:r w:rsidRPr="00822649">
        <w:rPr>
          <w:rFonts w:asciiTheme="minorHAnsi" w:hAnsiTheme="minorHAnsi" w:cstheme="minorHAnsi"/>
          <w:sz w:val="20"/>
          <w:szCs w:val="20"/>
        </w:rPr>
        <w:t>a)</w:t>
      </w:r>
      <w:r w:rsidRPr="00822649">
        <w:rPr>
          <w:rFonts w:asciiTheme="minorHAnsi" w:hAnsiTheme="minorHAnsi" w:cstheme="minorHAnsi"/>
          <w:sz w:val="20"/>
          <w:szCs w:val="20"/>
        </w:rPr>
        <w:tab/>
        <w:t>The Headteacher is responsible to the governing body for the safe custody and control of cash and other property belonging to the school.</w:t>
      </w:r>
    </w:p>
    <w:p w14:paraId="153FB47B" w14:textId="77777777" w:rsidR="004D4307" w:rsidRPr="00822649" w:rsidRDefault="004D4307" w:rsidP="002E6D51">
      <w:pPr>
        <w:ind w:left="1440" w:hanging="720"/>
        <w:rPr>
          <w:rFonts w:asciiTheme="minorHAnsi" w:hAnsiTheme="minorHAnsi" w:cstheme="minorHAnsi"/>
          <w:sz w:val="20"/>
          <w:szCs w:val="20"/>
        </w:rPr>
      </w:pPr>
      <w:r w:rsidRPr="00822649">
        <w:rPr>
          <w:rFonts w:asciiTheme="minorHAnsi" w:hAnsiTheme="minorHAnsi" w:cstheme="minorHAnsi"/>
          <w:sz w:val="20"/>
          <w:szCs w:val="20"/>
        </w:rPr>
        <w:t>b)</w:t>
      </w:r>
      <w:r w:rsidRPr="00822649">
        <w:rPr>
          <w:rFonts w:asciiTheme="minorHAnsi" w:hAnsiTheme="minorHAnsi" w:cstheme="minorHAnsi"/>
          <w:sz w:val="20"/>
          <w:szCs w:val="20"/>
        </w:rPr>
        <w:tab/>
        <w:t>The Headteacher should ensure that stocks are maintained at reasonable levels and subject to regular, independent physical check.</w:t>
      </w:r>
    </w:p>
    <w:p w14:paraId="47FB9EF6" w14:textId="77777777" w:rsidR="004D4307" w:rsidRPr="00822649" w:rsidRDefault="004D4307" w:rsidP="002E6D51">
      <w:pPr>
        <w:ind w:left="1440" w:hanging="720"/>
        <w:rPr>
          <w:rFonts w:asciiTheme="minorHAnsi" w:hAnsiTheme="minorHAnsi" w:cstheme="minorHAnsi"/>
          <w:sz w:val="20"/>
          <w:szCs w:val="20"/>
        </w:rPr>
      </w:pPr>
      <w:r w:rsidRPr="00822649">
        <w:rPr>
          <w:rFonts w:asciiTheme="minorHAnsi" w:hAnsiTheme="minorHAnsi" w:cstheme="minorHAnsi"/>
          <w:sz w:val="20"/>
          <w:szCs w:val="20"/>
        </w:rPr>
        <w:t>c)</w:t>
      </w:r>
      <w:r w:rsidRPr="00822649">
        <w:rPr>
          <w:rFonts w:asciiTheme="minorHAnsi" w:hAnsiTheme="minorHAnsi" w:cstheme="minorHAnsi"/>
          <w:sz w:val="20"/>
          <w:szCs w:val="20"/>
        </w:rPr>
        <w:tab/>
        <w:t>An inventory is maintained of all valuable items with a note of make, model number and serial number where appropriate.  Items should be identified with a security mark where appropriate.</w:t>
      </w:r>
    </w:p>
    <w:p w14:paraId="1B0E19C3" w14:textId="77777777" w:rsidR="004D4307" w:rsidRPr="00822649" w:rsidRDefault="004D4307" w:rsidP="002E6D51">
      <w:pPr>
        <w:ind w:left="1440" w:hanging="720"/>
        <w:rPr>
          <w:rFonts w:asciiTheme="minorHAnsi" w:hAnsiTheme="minorHAnsi" w:cstheme="minorHAnsi"/>
          <w:sz w:val="20"/>
          <w:szCs w:val="20"/>
        </w:rPr>
      </w:pPr>
      <w:r w:rsidRPr="00822649">
        <w:rPr>
          <w:rFonts w:asciiTheme="minorHAnsi" w:hAnsiTheme="minorHAnsi" w:cstheme="minorHAnsi"/>
          <w:sz w:val="20"/>
          <w:szCs w:val="20"/>
        </w:rPr>
        <w:t>d)</w:t>
      </w:r>
      <w:r w:rsidRPr="00822649">
        <w:rPr>
          <w:rFonts w:asciiTheme="minorHAnsi" w:hAnsiTheme="minorHAnsi" w:cstheme="minorHAnsi"/>
          <w:sz w:val="20"/>
          <w:szCs w:val="20"/>
        </w:rPr>
        <w:tab/>
        <w:t xml:space="preserve">The Headteacher should arrange for the inventory to be checked at least once per year.  Any discrepancies should be </w:t>
      </w:r>
      <w:r w:rsidR="00E420E9" w:rsidRPr="00822649">
        <w:rPr>
          <w:rFonts w:asciiTheme="minorHAnsi" w:hAnsiTheme="minorHAnsi" w:cstheme="minorHAnsi"/>
          <w:sz w:val="20"/>
          <w:szCs w:val="20"/>
        </w:rPr>
        <w:t>investigated</w:t>
      </w:r>
      <w:r w:rsidRPr="00822649">
        <w:rPr>
          <w:rFonts w:asciiTheme="minorHAnsi" w:hAnsiTheme="minorHAnsi" w:cstheme="minorHAnsi"/>
          <w:sz w:val="20"/>
          <w:szCs w:val="20"/>
        </w:rPr>
        <w:t xml:space="preserve"> and pursued to a satisfactory conclusion.  The Headteacher should report discrepancies to the governing body.  </w:t>
      </w:r>
    </w:p>
    <w:p w14:paraId="06FF11E1" w14:textId="77777777" w:rsidR="004D4307" w:rsidRPr="00822649" w:rsidRDefault="004D4307" w:rsidP="002E6D51">
      <w:pPr>
        <w:ind w:left="1440" w:hanging="720"/>
        <w:rPr>
          <w:rFonts w:asciiTheme="minorHAnsi" w:hAnsiTheme="minorHAnsi" w:cstheme="minorHAnsi"/>
          <w:sz w:val="20"/>
          <w:szCs w:val="20"/>
        </w:rPr>
      </w:pPr>
      <w:r w:rsidRPr="00822649">
        <w:rPr>
          <w:rFonts w:asciiTheme="minorHAnsi" w:hAnsiTheme="minorHAnsi" w:cstheme="minorHAnsi"/>
          <w:sz w:val="20"/>
          <w:szCs w:val="20"/>
        </w:rPr>
        <w:t>e)</w:t>
      </w:r>
      <w:r w:rsidRPr="00822649">
        <w:rPr>
          <w:rFonts w:asciiTheme="minorHAnsi" w:hAnsiTheme="minorHAnsi" w:cstheme="minorHAnsi"/>
          <w:sz w:val="20"/>
          <w:szCs w:val="20"/>
        </w:rPr>
        <w:tab/>
        <w:t>Whenever school property (computer, cameras etc) is taken off the school premises, it should be signed for and a log book completed accordingly.</w:t>
      </w:r>
    </w:p>
    <w:p w14:paraId="025D9585" w14:textId="77777777" w:rsidR="004D4307" w:rsidRPr="00822649" w:rsidRDefault="004D4307" w:rsidP="002E6D51">
      <w:pPr>
        <w:rPr>
          <w:rFonts w:asciiTheme="minorHAnsi" w:hAnsiTheme="minorHAnsi" w:cstheme="minorHAnsi"/>
          <w:sz w:val="20"/>
          <w:szCs w:val="20"/>
        </w:rPr>
      </w:pPr>
    </w:p>
    <w:p w14:paraId="5B3DCC4F" w14:textId="77777777" w:rsidR="004D4307" w:rsidRPr="00822649" w:rsidRDefault="004D4307" w:rsidP="002E6D51">
      <w:pPr>
        <w:pStyle w:val="BodyTextIndent"/>
        <w:jc w:val="left"/>
        <w:rPr>
          <w:rFonts w:asciiTheme="minorHAnsi" w:hAnsiTheme="minorHAnsi" w:cstheme="minorHAnsi"/>
        </w:rPr>
      </w:pPr>
      <w:r w:rsidRPr="00822649">
        <w:rPr>
          <w:rFonts w:asciiTheme="minorHAnsi" w:hAnsiTheme="minorHAnsi" w:cstheme="minorHAnsi"/>
        </w:rPr>
        <w:t>The governing body should authorise all write-offs and disposals of surplus stocks and equipment.  Safes and similar receptacles (e.g. cash boxes) should be kept locked and keys removed.  Key holders should normally carry keys on their person and keys should not be left in the vicinity of the secure area. The loss of keys should be immediately reported to the Headteacher.</w:t>
      </w:r>
    </w:p>
    <w:p w14:paraId="6CD3C6FE" w14:textId="77777777" w:rsidR="004D4307" w:rsidRPr="002E6D51" w:rsidRDefault="004D4307" w:rsidP="002E6D51">
      <w:pPr>
        <w:shd w:val="clear" w:color="auto" w:fill="FFFFFF"/>
        <w:ind w:left="725" w:right="312" w:hanging="725"/>
        <w:rPr>
          <w:rFonts w:asciiTheme="minorHAnsi" w:hAnsiTheme="minorHAnsi" w:cstheme="minorHAnsi"/>
          <w:sz w:val="20"/>
          <w:szCs w:val="20"/>
          <w:lang w:val="en-US"/>
        </w:rPr>
      </w:pPr>
    </w:p>
    <w:p w14:paraId="1385FC61" w14:textId="77777777" w:rsidR="004D4307" w:rsidRPr="002E6D51" w:rsidRDefault="004D4307" w:rsidP="002E6D51">
      <w:pPr>
        <w:shd w:val="clear" w:color="auto" w:fill="FFFFFF"/>
        <w:ind w:left="725" w:right="312" w:hanging="725"/>
        <w:rPr>
          <w:rFonts w:asciiTheme="minorHAnsi" w:hAnsiTheme="minorHAnsi" w:cstheme="minorHAnsi"/>
          <w:sz w:val="20"/>
          <w:szCs w:val="20"/>
          <w:lang w:val="en-US"/>
        </w:rPr>
      </w:pPr>
    </w:p>
    <w:p w14:paraId="162FE3B1" w14:textId="77777777" w:rsidR="004D4307" w:rsidRPr="002E6D51" w:rsidRDefault="004D4307" w:rsidP="002E6D51">
      <w:pPr>
        <w:shd w:val="clear" w:color="auto" w:fill="FFFFFF"/>
        <w:ind w:left="96"/>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 xml:space="preserve">9)     </w:t>
      </w:r>
      <w:r w:rsidRPr="002E6D51">
        <w:rPr>
          <w:rFonts w:asciiTheme="minorHAnsi" w:hAnsiTheme="minorHAnsi" w:cstheme="minorHAnsi"/>
          <w:sz w:val="20"/>
          <w:szCs w:val="20"/>
          <w:u w:val="single"/>
          <w:lang w:val="en-US"/>
        </w:rPr>
        <w:t>Income</w:t>
      </w:r>
    </w:p>
    <w:p w14:paraId="463EB798" w14:textId="77777777" w:rsidR="004D4307" w:rsidRPr="00822649" w:rsidRDefault="004D4307" w:rsidP="002E6D51">
      <w:pPr>
        <w:shd w:val="clear" w:color="auto" w:fill="FFFFFF"/>
        <w:ind w:left="96"/>
        <w:rPr>
          <w:rFonts w:asciiTheme="minorHAnsi" w:hAnsiTheme="minorHAnsi" w:cstheme="minorHAnsi"/>
          <w:sz w:val="20"/>
          <w:szCs w:val="20"/>
        </w:rPr>
      </w:pPr>
    </w:p>
    <w:p w14:paraId="6F162832" w14:textId="77777777"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lastRenderedPageBreak/>
        <w:t>a)</w:t>
      </w:r>
      <w:r w:rsidRPr="002E6D51">
        <w:rPr>
          <w:rFonts w:asciiTheme="minorHAnsi" w:hAnsiTheme="minorHAnsi" w:cstheme="minorHAnsi"/>
          <w:sz w:val="20"/>
          <w:szCs w:val="20"/>
          <w:lang w:val="en-US"/>
        </w:rPr>
        <w:tab/>
        <w:t xml:space="preserve">The governing body is responsible for determining </w:t>
      </w:r>
      <w:r w:rsidRPr="002E6D51">
        <w:rPr>
          <w:rFonts w:asciiTheme="minorHAnsi" w:hAnsiTheme="minorHAnsi" w:cstheme="minorHAnsi"/>
          <w:i/>
          <w:iCs/>
          <w:sz w:val="20"/>
          <w:szCs w:val="20"/>
          <w:lang w:val="en-US"/>
        </w:rPr>
        <w:t xml:space="preserve">a </w:t>
      </w:r>
      <w:r w:rsidRPr="002E6D51">
        <w:rPr>
          <w:rFonts w:asciiTheme="minorHAnsi" w:hAnsiTheme="minorHAnsi" w:cstheme="minorHAnsi"/>
          <w:sz w:val="20"/>
          <w:szCs w:val="20"/>
          <w:lang w:val="en-US"/>
        </w:rPr>
        <w:t>charging policy for letting school premises.</w:t>
      </w:r>
    </w:p>
    <w:p w14:paraId="4010E82C" w14:textId="755C0A0B" w:rsidR="004D4307" w:rsidRDefault="004D4307" w:rsidP="00822649">
      <w:pPr>
        <w:shd w:val="clear" w:color="auto" w:fill="FFFFFF"/>
        <w:ind w:left="1440"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 xml:space="preserve">The </w:t>
      </w:r>
      <w:r w:rsidR="006A1901" w:rsidRPr="006A1901">
        <w:rPr>
          <w:rFonts w:ascii="Calibri" w:hAnsi="Calibri" w:cs="Calibri"/>
          <w:sz w:val="20"/>
          <w:szCs w:val="20"/>
          <w:lang w:val="en-US"/>
        </w:rPr>
        <w:t xml:space="preserve">Finance Director and </w:t>
      </w:r>
      <w:r w:rsidR="006A1901">
        <w:rPr>
          <w:rFonts w:ascii="Calibri" w:hAnsi="Calibri" w:cs="Calibri"/>
          <w:sz w:val="20"/>
          <w:szCs w:val="20"/>
          <w:lang w:val="en-US"/>
        </w:rPr>
        <w:t xml:space="preserve">the </w:t>
      </w:r>
      <w:r w:rsidRPr="002E6D51">
        <w:rPr>
          <w:rFonts w:asciiTheme="minorHAnsi" w:hAnsiTheme="minorHAnsi" w:cstheme="minorHAnsi"/>
          <w:sz w:val="20"/>
          <w:szCs w:val="20"/>
          <w:lang w:val="en-US"/>
        </w:rPr>
        <w:t>Financial Administrator is responsible that all income is accounted for and banked promptly.</w:t>
      </w:r>
    </w:p>
    <w:p w14:paraId="479354F0" w14:textId="77777777" w:rsidR="006A1901" w:rsidRPr="00822649" w:rsidRDefault="006A1901" w:rsidP="002E6D51">
      <w:pPr>
        <w:shd w:val="clear" w:color="auto" w:fill="FFFFFF"/>
        <w:ind w:left="1440" w:hanging="720"/>
        <w:rPr>
          <w:rFonts w:asciiTheme="minorHAnsi" w:hAnsiTheme="minorHAnsi" w:cstheme="minorHAnsi"/>
          <w:sz w:val="20"/>
          <w:szCs w:val="20"/>
        </w:rPr>
      </w:pPr>
    </w:p>
    <w:p w14:paraId="63A7A9F0" w14:textId="77777777" w:rsidR="004D4307" w:rsidRPr="002E6D51" w:rsidRDefault="004D4307" w:rsidP="002E6D51">
      <w:pPr>
        <w:shd w:val="clear" w:color="auto" w:fill="FFFFFF"/>
        <w:ind w:left="67"/>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 xml:space="preserve">10)    </w:t>
      </w:r>
      <w:r w:rsidRPr="002E6D51">
        <w:rPr>
          <w:rFonts w:asciiTheme="minorHAnsi" w:hAnsiTheme="minorHAnsi" w:cstheme="minorHAnsi"/>
          <w:sz w:val="20"/>
          <w:szCs w:val="20"/>
          <w:u w:val="single"/>
          <w:lang w:val="en-US"/>
        </w:rPr>
        <w:t>Insurance</w:t>
      </w:r>
    </w:p>
    <w:p w14:paraId="322F40BE" w14:textId="77777777" w:rsidR="004D4307" w:rsidRPr="00822649" w:rsidRDefault="004D4307" w:rsidP="002E6D51">
      <w:pPr>
        <w:shd w:val="clear" w:color="auto" w:fill="FFFFFF"/>
        <w:ind w:left="67"/>
        <w:rPr>
          <w:rFonts w:asciiTheme="minorHAnsi" w:hAnsiTheme="minorHAnsi" w:cstheme="minorHAnsi"/>
          <w:sz w:val="20"/>
          <w:szCs w:val="20"/>
        </w:rPr>
      </w:pPr>
    </w:p>
    <w:p w14:paraId="59D389B8" w14:textId="34400E05" w:rsidR="004D4307" w:rsidRPr="00822649" w:rsidRDefault="004D4307" w:rsidP="002E6D51">
      <w:pPr>
        <w:shd w:val="clear" w:color="auto" w:fill="FFFFFF"/>
        <w:ind w:left="1440" w:hanging="720"/>
        <w:rPr>
          <w:rFonts w:asciiTheme="minorHAnsi" w:hAnsiTheme="minorHAnsi" w:cstheme="minorHAnsi"/>
          <w:sz w:val="20"/>
          <w:szCs w:val="20"/>
        </w:rPr>
      </w:pPr>
      <w:r w:rsidRPr="002E6D51">
        <w:rPr>
          <w:rFonts w:asciiTheme="minorHAnsi" w:hAnsiTheme="minorHAnsi" w:cstheme="minorHAnsi"/>
          <w:sz w:val="20"/>
          <w:szCs w:val="20"/>
          <w:lang w:val="en-US"/>
        </w:rPr>
        <w:t>a)</w:t>
      </w:r>
      <w:r w:rsidRPr="002E6D51">
        <w:rPr>
          <w:rFonts w:asciiTheme="minorHAnsi" w:hAnsiTheme="minorHAnsi" w:cstheme="minorHAnsi"/>
          <w:sz w:val="20"/>
          <w:szCs w:val="20"/>
          <w:lang w:val="en-US"/>
        </w:rPr>
        <w:tab/>
        <w:t xml:space="preserve">The </w:t>
      </w:r>
      <w:r w:rsidR="006A1901" w:rsidRPr="006A1901">
        <w:rPr>
          <w:rFonts w:ascii="Calibri" w:hAnsi="Calibri" w:cs="Calibri"/>
          <w:sz w:val="20"/>
          <w:szCs w:val="20"/>
          <w:lang w:val="en-US"/>
        </w:rPr>
        <w:t xml:space="preserve">Finance Director and </w:t>
      </w:r>
      <w:r w:rsidR="006A1901">
        <w:rPr>
          <w:rFonts w:ascii="Calibri" w:hAnsi="Calibri" w:cs="Calibri"/>
          <w:sz w:val="20"/>
          <w:szCs w:val="20"/>
          <w:lang w:val="en-US"/>
        </w:rPr>
        <w:t xml:space="preserve">the </w:t>
      </w:r>
      <w:r w:rsidRPr="002E6D51">
        <w:rPr>
          <w:rFonts w:asciiTheme="minorHAnsi" w:hAnsiTheme="minorHAnsi" w:cstheme="minorHAnsi"/>
          <w:sz w:val="20"/>
          <w:szCs w:val="20"/>
          <w:lang w:val="en-US"/>
        </w:rPr>
        <w:t>Financial Administrator should liaise with the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EFA to regularly review whether the sums insured are commensurate with</w:t>
      </w:r>
      <w:r w:rsidRPr="00822649">
        <w:rPr>
          <w:rFonts w:asciiTheme="minorHAnsi" w:hAnsiTheme="minorHAnsi" w:cstheme="minorHAnsi"/>
          <w:sz w:val="20"/>
          <w:szCs w:val="20"/>
          <w:lang w:val="en-US"/>
        </w:rPr>
        <w:t xml:space="preserve"> risks </w:t>
      </w:r>
      <w:r w:rsidRPr="002E6D51">
        <w:rPr>
          <w:rFonts w:asciiTheme="minorHAnsi" w:hAnsiTheme="minorHAnsi" w:cstheme="minorHAnsi"/>
          <w:sz w:val="20"/>
          <w:szCs w:val="20"/>
          <w:lang w:val="en-US"/>
        </w:rPr>
        <w:t>and consider the adequacy of insurance cover for:</w:t>
      </w:r>
    </w:p>
    <w:p w14:paraId="235749BD" w14:textId="77777777" w:rsidR="004D4307" w:rsidRPr="00822649" w:rsidRDefault="004D4307" w:rsidP="002E6D51">
      <w:pPr>
        <w:shd w:val="clear" w:color="auto" w:fill="FFFFFF"/>
        <w:ind w:left="1469"/>
        <w:rPr>
          <w:rFonts w:asciiTheme="minorHAnsi" w:hAnsiTheme="minorHAnsi" w:cstheme="minorHAnsi"/>
          <w:sz w:val="20"/>
          <w:szCs w:val="20"/>
        </w:rPr>
      </w:pPr>
      <w:r w:rsidRPr="002E6D51">
        <w:rPr>
          <w:rFonts w:asciiTheme="minorHAnsi" w:hAnsiTheme="minorHAnsi" w:cstheme="minorHAnsi"/>
          <w:sz w:val="20"/>
          <w:szCs w:val="20"/>
          <w:lang w:val="en-US"/>
        </w:rPr>
        <w:t>i)   vandalism;</w:t>
      </w:r>
    </w:p>
    <w:p w14:paraId="66B48EBB" w14:textId="77777777" w:rsidR="004D4307" w:rsidRPr="00822649" w:rsidRDefault="004D4307" w:rsidP="002E6D51">
      <w:pPr>
        <w:shd w:val="clear" w:color="auto" w:fill="FFFFFF"/>
        <w:ind w:left="1469"/>
        <w:rPr>
          <w:rFonts w:asciiTheme="minorHAnsi" w:hAnsiTheme="minorHAnsi" w:cstheme="minorHAnsi"/>
          <w:sz w:val="20"/>
          <w:szCs w:val="20"/>
        </w:rPr>
      </w:pPr>
      <w:r w:rsidRPr="002E6D51">
        <w:rPr>
          <w:rFonts w:asciiTheme="minorHAnsi" w:hAnsiTheme="minorHAnsi" w:cstheme="minorHAnsi"/>
          <w:sz w:val="20"/>
          <w:szCs w:val="20"/>
          <w:lang w:val="en-US"/>
        </w:rPr>
        <w:t>ii)  property (on or off the premises);</w:t>
      </w:r>
    </w:p>
    <w:p w14:paraId="37D4892E" w14:textId="77777777" w:rsidR="004D4307" w:rsidRPr="00822649" w:rsidRDefault="004D4307" w:rsidP="002E6D51">
      <w:pPr>
        <w:shd w:val="clear" w:color="auto" w:fill="FFFFFF"/>
        <w:ind w:left="1464"/>
        <w:rPr>
          <w:rFonts w:asciiTheme="minorHAnsi" w:hAnsiTheme="minorHAnsi" w:cstheme="minorHAnsi"/>
          <w:sz w:val="20"/>
          <w:szCs w:val="20"/>
        </w:rPr>
      </w:pPr>
      <w:r w:rsidRPr="002E6D51">
        <w:rPr>
          <w:rFonts w:asciiTheme="minorHAnsi" w:hAnsiTheme="minorHAnsi" w:cstheme="minorHAnsi"/>
          <w:sz w:val="20"/>
          <w:szCs w:val="20"/>
          <w:lang w:val="en-US"/>
        </w:rPr>
        <w:t>iii)  money;</w:t>
      </w:r>
    </w:p>
    <w:p w14:paraId="6F9F7D1B" w14:textId="77777777" w:rsidR="004D4307" w:rsidRPr="00822649" w:rsidRDefault="004D4307" w:rsidP="002E6D51">
      <w:pPr>
        <w:shd w:val="clear" w:color="auto" w:fill="FFFFFF"/>
        <w:ind w:left="1464"/>
        <w:rPr>
          <w:rFonts w:asciiTheme="minorHAnsi" w:hAnsiTheme="minorHAnsi" w:cstheme="minorHAnsi"/>
          <w:sz w:val="20"/>
          <w:szCs w:val="20"/>
        </w:rPr>
      </w:pPr>
      <w:r w:rsidRPr="002E6D51">
        <w:rPr>
          <w:rFonts w:asciiTheme="minorHAnsi" w:hAnsiTheme="minorHAnsi" w:cstheme="minorHAnsi"/>
          <w:sz w:val="20"/>
          <w:szCs w:val="20"/>
          <w:lang w:val="en-US"/>
        </w:rPr>
        <w:t>iv)  personal accident;</w:t>
      </w:r>
    </w:p>
    <w:p w14:paraId="548F5504" w14:textId="77777777" w:rsidR="004D4307" w:rsidRPr="00822649" w:rsidRDefault="004D4307" w:rsidP="002E6D51">
      <w:pPr>
        <w:shd w:val="clear" w:color="auto" w:fill="FFFFFF"/>
        <w:ind w:left="1464"/>
        <w:rPr>
          <w:rFonts w:asciiTheme="minorHAnsi" w:hAnsiTheme="minorHAnsi" w:cstheme="minorHAnsi"/>
          <w:sz w:val="20"/>
          <w:szCs w:val="20"/>
        </w:rPr>
      </w:pPr>
      <w:r w:rsidRPr="002E6D51">
        <w:rPr>
          <w:rFonts w:asciiTheme="minorHAnsi" w:hAnsiTheme="minorHAnsi" w:cstheme="minorHAnsi"/>
          <w:sz w:val="20"/>
          <w:szCs w:val="20"/>
          <w:lang w:val="en-US"/>
        </w:rPr>
        <w:t>v)  losses which arise from fraud or dishonesty,</w:t>
      </w:r>
    </w:p>
    <w:p w14:paraId="19BD5CFD" w14:textId="77777777" w:rsidR="004D4307" w:rsidRPr="00822649" w:rsidRDefault="004D4307" w:rsidP="002E6D51">
      <w:pPr>
        <w:shd w:val="clear" w:color="auto" w:fill="FFFFFF"/>
        <w:ind w:left="34" w:firstLine="686"/>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The Financial Administrator should be responsible for:</w:t>
      </w:r>
    </w:p>
    <w:p w14:paraId="10A503EB" w14:textId="77777777" w:rsidR="004D4307" w:rsidRPr="00822649" w:rsidRDefault="004D4307" w:rsidP="002E6D51">
      <w:pPr>
        <w:shd w:val="clear" w:color="auto" w:fill="FFFFFF"/>
        <w:ind w:left="1459"/>
        <w:rPr>
          <w:rFonts w:asciiTheme="minorHAnsi" w:hAnsiTheme="minorHAnsi" w:cstheme="minorHAnsi"/>
          <w:sz w:val="20"/>
          <w:szCs w:val="20"/>
        </w:rPr>
      </w:pPr>
      <w:r w:rsidRPr="002E6D51">
        <w:rPr>
          <w:rFonts w:asciiTheme="minorHAnsi" w:hAnsiTheme="minorHAnsi" w:cstheme="minorHAnsi"/>
          <w:sz w:val="20"/>
          <w:szCs w:val="20"/>
          <w:lang w:val="en-US"/>
        </w:rPr>
        <w:t>i)   informing the insurers of any new risks</w:t>
      </w:r>
    </w:p>
    <w:p w14:paraId="25941614" w14:textId="5CC976F0" w:rsidR="004D4307" w:rsidRDefault="004D4307" w:rsidP="00822649">
      <w:pPr>
        <w:shd w:val="clear" w:color="auto" w:fill="FFFFFF"/>
        <w:ind w:left="1800" w:hanging="346"/>
        <w:rPr>
          <w:rFonts w:asciiTheme="minorHAnsi" w:hAnsiTheme="minorHAnsi" w:cstheme="minorHAnsi"/>
          <w:sz w:val="20"/>
          <w:szCs w:val="20"/>
          <w:lang w:val="en-US"/>
        </w:rPr>
      </w:pPr>
      <w:r w:rsidRPr="002E6D51">
        <w:rPr>
          <w:rFonts w:asciiTheme="minorHAnsi" w:hAnsiTheme="minorHAnsi" w:cstheme="minorHAnsi"/>
          <w:sz w:val="20"/>
          <w:szCs w:val="20"/>
          <w:lang w:val="en-US"/>
        </w:rPr>
        <w:t>ii)  making claims arising from accidents or other incidents</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for which a claim can be made.</w:t>
      </w:r>
    </w:p>
    <w:p w14:paraId="37E4AE94" w14:textId="77777777" w:rsidR="006A1901" w:rsidRPr="00822649" w:rsidRDefault="006A1901" w:rsidP="002E6D51">
      <w:pPr>
        <w:shd w:val="clear" w:color="auto" w:fill="FFFFFF"/>
        <w:ind w:left="1800" w:hanging="346"/>
        <w:rPr>
          <w:rFonts w:asciiTheme="minorHAnsi" w:hAnsiTheme="minorHAnsi" w:cstheme="minorHAnsi"/>
          <w:sz w:val="20"/>
          <w:szCs w:val="20"/>
        </w:rPr>
      </w:pPr>
    </w:p>
    <w:p w14:paraId="3D1FD096" w14:textId="77777777" w:rsidR="004D4307" w:rsidRPr="002E6D51" w:rsidRDefault="004D4307" w:rsidP="002E6D51">
      <w:pPr>
        <w:shd w:val="clear" w:color="auto" w:fill="FFFFFF"/>
        <w:ind w:left="48"/>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11)</w:t>
      </w:r>
      <w:r w:rsidRPr="002E6D51">
        <w:rPr>
          <w:rFonts w:asciiTheme="minorHAnsi" w:hAnsiTheme="minorHAnsi" w:cstheme="minorHAnsi"/>
          <w:sz w:val="20"/>
          <w:szCs w:val="20"/>
          <w:lang w:val="en-US"/>
        </w:rPr>
        <w:tab/>
      </w:r>
      <w:r w:rsidRPr="002E6D51">
        <w:rPr>
          <w:rFonts w:asciiTheme="minorHAnsi" w:hAnsiTheme="minorHAnsi" w:cstheme="minorHAnsi"/>
          <w:sz w:val="20"/>
          <w:szCs w:val="20"/>
          <w:u w:val="single"/>
          <w:lang w:val="en-US"/>
        </w:rPr>
        <w:t>Unofficial funds</w:t>
      </w:r>
    </w:p>
    <w:p w14:paraId="0891E3BC" w14:textId="77777777" w:rsidR="004D4307" w:rsidRPr="00822649" w:rsidRDefault="004D4307" w:rsidP="002E6D51">
      <w:pPr>
        <w:shd w:val="clear" w:color="auto" w:fill="FFFFFF"/>
        <w:ind w:left="48"/>
        <w:rPr>
          <w:rFonts w:asciiTheme="minorHAnsi" w:hAnsiTheme="minorHAnsi" w:cstheme="minorHAnsi"/>
          <w:sz w:val="20"/>
          <w:szCs w:val="20"/>
        </w:rPr>
      </w:pPr>
    </w:p>
    <w:p w14:paraId="5FDA6395" w14:textId="657475CB" w:rsidR="004D4307" w:rsidRPr="00822649" w:rsidRDefault="004D4307" w:rsidP="002E6D51">
      <w:pPr>
        <w:shd w:val="clear" w:color="auto" w:fill="FFFFFF"/>
        <w:ind w:left="1440" w:right="451" w:hanging="720"/>
        <w:rPr>
          <w:rFonts w:asciiTheme="minorHAnsi" w:hAnsiTheme="minorHAnsi" w:cstheme="minorHAnsi"/>
          <w:sz w:val="20"/>
          <w:szCs w:val="20"/>
        </w:rPr>
      </w:pPr>
      <w:r w:rsidRPr="002E6D51">
        <w:rPr>
          <w:rFonts w:asciiTheme="minorHAnsi" w:hAnsiTheme="minorHAnsi" w:cstheme="minorHAnsi"/>
          <w:sz w:val="20"/>
          <w:szCs w:val="20"/>
          <w:lang w:val="en-US"/>
        </w:rPr>
        <w:t>a)</w:t>
      </w:r>
      <w:r w:rsidRPr="002E6D51">
        <w:rPr>
          <w:rFonts w:asciiTheme="minorHAnsi" w:hAnsiTheme="minorHAnsi" w:cstheme="minorHAnsi"/>
          <w:sz w:val="20"/>
          <w:szCs w:val="20"/>
          <w:lang w:val="en-US"/>
        </w:rPr>
        <w:tab/>
        <w:t xml:space="preserve">The governing body is responsible for nominating independent auditors. </w:t>
      </w:r>
      <w:r w:rsidR="006A1901" w:rsidRPr="006A1901">
        <w:rPr>
          <w:rFonts w:ascii="Calibri" w:hAnsi="Calibri" w:cs="Calibri"/>
          <w:sz w:val="20"/>
          <w:szCs w:val="20"/>
          <w:lang w:val="en-US"/>
        </w:rPr>
        <w:t xml:space="preserve">The Finance Director and </w:t>
      </w:r>
      <w:r w:rsidR="006A1901">
        <w:rPr>
          <w:rFonts w:asciiTheme="minorHAnsi" w:hAnsiTheme="minorHAnsi" w:cstheme="minorHAnsi"/>
          <w:sz w:val="20"/>
          <w:szCs w:val="20"/>
          <w:lang w:val="en-US"/>
        </w:rPr>
        <w:t>t</w:t>
      </w:r>
      <w:r w:rsidRPr="002E6D51">
        <w:rPr>
          <w:rFonts w:asciiTheme="minorHAnsi" w:hAnsiTheme="minorHAnsi" w:cstheme="minorHAnsi"/>
          <w:sz w:val="20"/>
          <w:szCs w:val="20"/>
          <w:lang w:val="en-US"/>
        </w:rPr>
        <w:t>he Financial Administrator is responsible for ensuring that audited accounts for each school year are submitted to the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governing body annually,</w:t>
      </w:r>
    </w:p>
    <w:p w14:paraId="582B457C" w14:textId="77777777" w:rsidR="004D4307" w:rsidRPr="002E6D51" w:rsidRDefault="004D4307" w:rsidP="002E6D51">
      <w:pPr>
        <w:shd w:val="clear" w:color="auto" w:fill="FFFFFF"/>
        <w:ind w:left="1440" w:hanging="720"/>
        <w:rPr>
          <w:rFonts w:asciiTheme="minorHAnsi" w:hAnsiTheme="minorHAnsi" w:cstheme="minorHAnsi"/>
          <w:sz w:val="20"/>
          <w:szCs w:val="20"/>
          <w:lang w:val="en-US"/>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The governing body will</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determine who is responsible for the administration</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of the school fund(s), keeping the accounts and which members of staff have authority to sign cheques and make payments from the school fund(s).</w:t>
      </w:r>
    </w:p>
    <w:p w14:paraId="0F1597A4" w14:textId="77777777" w:rsidR="004D4307" w:rsidRPr="002E6D51" w:rsidRDefault="004D4307" w:rsidP="002E6D51">
      <w:pPr>
        <w:shd w:val="clear" w:color="auto" w:fill="FFFFFF"/>
        <w:ind w:left="734" w:hanging="734"/>
        <w:rPr>
          <w:rFonts w:asciiTheme="minorHAnsi" w:hAnsiTheme="minorHAnsi" w:cstheme="minorHAnsi"/>
          <w:sz w:val="20"/>
          <w:szCs w:val="20"/>
          <w:lang w:val="en-US"/>
        </w:rPr>
      </w:pPr>
    </w:p>
    <w:p w14:paraId="4A673024" w14:textId="77777777" w:rsidR="004D4307" w:rsidRPr="002E6D51" w:rsidRDefault="004D4307" w:rsidP="002E6D51">
      <w:pPr>
        <w:shd w:val="clear" w:color="auto" w:fill="FFFFFF"/>
        <w:ind w:left="734" w:hanging="734"/>
        <w:rPr>
          <w:rFonts w:asciiTheme="minorHAnsi" w:hAnsiTheme="minorHAnsi" w:cstheme="minorHAnsi"/>
          <w:sz w:val="20"/>
          <w:szCs w:val="20"/>
          <w:lang w:val="en-US"/>
        </w:rPr>
      </w:pPr>
    </w:p>
    <w:p w14:paraId="73AEAC71" w14:textId="7D0005F1" w:rsidR="004D4307" w:rsidRPr="002E6D51" w:rsidRDefault="00146D2E" w:rsidP="00146D2E">
      <w:pPr>
        <w:shd w:val="clear" w:color="auto" w:fill="FFFFFF"/>
        <w:ind w:left="48"/>
        <w:rPr>
          <w:rFonts w:asciiTheme="minorHAnsi" w:hAnsiTheme="minorHAnsi" w:cstheme="minorHAnsi"/>
          <w:sz w:val="20"/>
          <w:szCs w:val="20"/>
          <w:u w:val="single"/>
          <w:lang w:val="en-US"/>
        </w:rPr>
      </w:pPr>
      <w:r>
        <w:rPr>
          <w:rFonts w:asciiTheme="minorHAnsi" w:hAnsiTheme="minorHAnsi" w:cstheme="minorHAnsi"/>
          <w:sz w:val="20"/>
          <w:szCs w:val="20"/>
          <w:lang w:val="en-US"/>
        </w:rPr>
        <w:t>12)</w:t>
      </w:r>
      <w:r>
        <w:rPr>
          <w:rFonts w:asciiTheme="minorHAnsi" w:hAnsiTheme="minorHAnsi" w:cstheme="minorHAnsi"/>
          <w:sz w:val="20"/>
          <w:szCs w:val="20"/>
          <w:lang w:val="en-US"/>
        </w:rPr>
        <w:tab/>
      </w:r>
      <w:r w:rsidR="004D4307" w:rsidRPr="002E6D51">
        <w:rPr>
          <w:rFonts w:asciiTheme="minorHAnsi" w:hAnsiTheme="minorHAnsi" w:cstheme="minorHAnsi"/>
          <w:sz w:val="20"/>
          <w:szCs w:val="20"/>
          <w:u w:val="single"/>
          <w:lang w:val="en-US"/>
        </w:rPr>
        <w:t>Petty Cash</w:t>
      </w:r>
    </w:p>
    <w:p w14:paraId="0F1A6350" w14:textId="77777777" w:rsidR="004D4307" w:rsidRPr="002E6D51" w:rsidRDefault="004D4307" w:rsidP="002E6D51">
      <w:pPr>
        <w:shd w:val="clear" w:color="auto" w:fill="FFFFFF"/>
        <w:ind w:left="360"/>
        <w:rPr>
          <w:rFonts w:asciiTheme="minorHAnsi" w:hAnsiTheme="minorHAnsi" w:cstheme="minorHAnsi"/>
          <w:sz w:val="20"/>
          <w:szCs w:val="20"/>
          <w:lang w:val="en-US"/>
        </w:rPr>
      </w:pPr>
    </w:p>
    <w:p w14:paraId="0260BC13" w14:textId="77777777" w:rsidR="004D4307" w:rsidRPr="002E6D51" w:rsidRDefault="004D4307" w:rsidP="002E6D51">
      <w:pPr>
        <w:pStyle w:val="BodyTextIndent2"/>
        <w:spacing w:line="240" w:lineRule="auto"/>
        <w:jc w:val="left"/>
        <w:rPr>
          <w:rFonts w:asciiTheme="minorHAnsi" w:hAnsiTheme="minorHAnsi" w:cstheme="minorHAnsi"/>
          <w:color w:val="auto"/>
          <w:spacing w:val="0"/>
          <w:sz w:val="20"/>
          <w:szCs w:val="20"/>
        </w:rPr>
      </w:pPr>
      <w:r w:rsidRPr="002E6D51">
        <w:rPr>
          <w:rFonts w:asciiTheme="minorHAnsi" w:hAnsiTheme="minorHAnsi" w:cstheme="minorHAnsi"/>
          <w:color w:val="auto"/>
          <w:spacing w:val="0"/>
          <w:sz w:val="20"/>
          <w:szCs w:val="20"/>
        </w:rPr>
        <w:tab/>
        <w:t>All petty cash payments should be recorded by the Financial Administrator. Prior to purchase approval must be sought.  On purchase of goods a receipt must be issued.  Any items under £25.00 will be reimbursed in cash.  Any items over £25.00 will be dealt with as a Sundry invoice and a cheque will be issued.  From time to time it may be necessary to give cash for purchases over £25.00 but approval in writing must be given by the Chair of Governors.</w:t>
      </w:r>
    </w:p>
    <w:p w14:paraId="541BC75E" w14:textId="77777777" w:rsidR="004D4307" w:rsidRPr="002E6D51" w:rsidRDefault="004D4307" w:rsidP="002E6D51">
      <w:pPr>
        <w:shd w:val="clear" w:color="auto" w:fill="FFFFFF"/>
        <w:ind w:left="720"/>
        <w:rPr>
          <w:rFonts w:asciiTheme="minorHAnsi" w:hAnsiTheme="minorHAnsi" w:cstheme="minorHAnsi"/>
          <w:sz w:val="20"/>
          <w:szCs w:val="20"/>
          <w:lang w:val="en-US"/>
        </w:rPr>
      </w:pPr>
    </w:p>
    <w:p w14:paraId="48BC5045" w14:textId="77777777" w:rsidR="004D4307" w:rsidRPr="002E6D51" w:rsidRDefault="004D4307" w:rsidP="002E6D51">
      <w:pPr>
        <w:numPr>
          <w:ilvl w:val="0"/>
          <w:numId w:val="7"/>
        </w:numPr>
        <w:shd w:val="clear" w:color="auto" w:fill="FFFFFF"/>
        <w:tabs>
          <w:tab w:val="clear" w:pos="1080"/>
          <w:tab w:val="num" w:pos="709"/>
        </w:tabs>
        <w:ind w:hanging="1080"/>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VAT</w:t>
      </w:r>
    </w:p>
    <w:p w14:paraId="7B603FDA" w14:textId="77777777" w:rsidR="004D4307" w:rsidRPr="002E6D51" w:rsidRDefault="004D4307" w:rsidP="002E6D51">
      <w:pPr>
        <w:shd w:val="clear" w:color="auto" w:fill="FFFFFF"/>
        <w:rPr>
          <w:rFonts w:asciiTheme="minorHAnsi" w:hAnsiTheme="minorHAnsi" w:cstheme="minorHAnsi"/>
          <w:sz w:val="20"/>
          <w:szCs w:val="20"/>
          <w:u w:val="single"/>
          <w:lang w:val="en-US"/>
        </w:rPr>
      </w:pPr>
    </w:p>
    <w:p w14:paraId="367E97C4" w14:textId="77777777" w:rsidR="004D4307" w:rsidRPr="002E6D51" w:rsidRDefault="004D4307"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The VAT return is processed at the beginning of each month for the previous month and signed by the Financial Administrator.  This is then forwarded to the HMRC on the VAT 126 form.</w:t>
      </w:r>
    </w:p>
    <w:p w14:paraId="31910090"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22CF5D4B" w14:textId="77777777" w:rsidR="004D4307" w:rsidRPr="002E6D51" w:rsidRDefault="004D4307" w:rsidP="002E6D51">
      <w:pPr>
        <w:numPr>
          <w:ilvl w:val="0"/>
          <w:numId w:val="7"/>
        </w:numPr>
        <w:shd w:val="clear" w:color="auto" w:fill="FFFFFF"/>
        <w:ind w:left="709"/>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Authorised Signatories</w:t>
      </w:r>
    </w:p>
    <w:p w14:paraId="083ADCF1" w14:textId="77777777" w:rsidR="004D4307" w:rsidRPr="002E6D51" w:rsidRDefault="004D4307" w:rsidP="002E6D51">
      <w:pPr>
        <w:shd w:val="clear" w:color="auto" w:fill="FFFFFF"/>
        <w:ind w:left="709"/>
        <w:rPr>
          <w:rFonts w:asciiTheme="minorHAnsi" w:hAnsiTheme="minorHAnsi" w:cstheme="minorHAnsi"/>
          <w:sz w:val="20"/>
          <w:szCs w:val="20"/>
          <w:u w:val="single"/>
          <w:lang w:val="en-US"/>
        </w:rPr>
      </w:pPr>
    </w:p>
    <w:p w14:paraId="553AC318" w14:textId="77777777" w:rsidR="004D4307" w:rsidRPr="002E6D51" w:rsidRDefault="004D4307"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The following staff are signatories (see attached for samples)</w:t>
      </w:r>
      <w:r w:rsidR="006C3356" w:rsidRPr="002E6D51">
        <w:rPr>
          <w:rFonts w:asciiTheme="minorHAnsi" w:hAnsiTheme="minorHAnsi" w:cstheme="minorHAnsi"/>
          <w:sz w:val="20"/>
          <w:szCs w:val="20"/>
          <w:lang w:val="en-US"/>
        </w:rPr>
        <w:t>.  Cheques can be signed by any two signatories from the list, but such cheques can only be signed if accompanied by the approved expenditure sheet signed by the Chair.</w:t>
      </w:r>
    </w:p>
    <w:p w14:paraId="4A5B5CBD"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2E01A384" w14:textId="4FF5CE87" w:rsidR="004D4307" w:rsidRPr="002E6D51" w:rsidRDefault="004D4307" w:rsidP="002E6D51">
      <w:pPr>
        <w:shd w:val="clear" w:color="auto" w:fill="FFFFFF"/>
        <w:ind w:firstLine="709"/>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Mr J </w:t>
      </w:r>
      <w:r w:rsidR="006A1901">
        <w:rPr>
          <w:rFonts w:asciiTheme="minorHAnsi" w:hAnsiTheme="minorHAnsi" w:cstheme="minorHAnsi"/>
          <w:sz w:val="20"/>
          <w:szCs w:val="20"/>
          <w:lang w:val="en-US"/>
        </w:rPr>
        <w:t>Dover</w:t>
      </w:r>
      <w:r w:rsidR="006A1901" w:rsidRPr="002E6D51">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 Chair of Governors</w:t>
      </w:r>
    </w:p>
    <w:p w14:paraId="0FEAC52A" w14:textId="572BD4A9" w:rsidR="004D4307" w:rsidRPr="002E6D51" w:rsidRDefault="004D4307"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Mr </w:t>
      </w:r>
      <w:r w:rsidR="00027C25">
        <w:rPr>
          <w:rFonts w:asciiTheme="minorHAnsi" w:hAnsiTheme="minorHAnsi" w:cstheme="minorHAnsi"/>
          <w:sz w:val="20"/>
          <w:szCs w:val="20"/>
          <w:lang w:val="en-US"/>
        </w:rPr>
        <w:t>J Dalziel</w:t>
      </w:r>
      <w:r w:rsidRPr="002E6D51">
        <w:rPr>
          <w:rFonts w:asciiTheme="minorHAnsi" w:hAnsiTheme="minorHAnsi" w:cstheme="minorHAnsi"/>
          <w:sz w:val="20"/>
          <w:szCs w:val="20"/>
          <w:lang w:val="en-US"/>
        </w:rPr>
        <w:t xml:space="preserve"> – Headteacher</w:t>
      </w:r>
    </w:p>
    <w:p w14:paraId="3C9A974D" w14:textId="478A2AF0" w:rsidR="004D4307" w:rsidRPr="002E6D51" w:rsidRDefault="004D4307"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Mrs </w:t>
      </w:r>
      <w:r w:rsidR="00027C25">
        <w:rPr>
          <w:rFonts w:asciiTheme="minorHAnsi" w:hAnsiTheme="minorHAnsi" w:cstheme="minorHAnsi"/>
          <w:sz w:val="20"/>
          <w:szCs w:val="20"/>
          <w:lang w:val="en-US"/>
        </w:rPr>
        <w:t>L Rose</w:t>
      </w:r>
      <w:r w:rsidRPr="002E6D51">
        <w:rPr>
          <w:rFonts w:asciiTheme="minorHAnsi" w:hAnsiTheme="minorHAnsi" w:cstheme="minorHAnsi"/>
          <w:sz w:val="20"/>
          <w:szCs w:val="20"/>
          <w:lang w:val="en-US"/>
        </w:rPr>
        <w:t xml:space="preserve"> – Finance Administrator</w:t>
      </w:r>
    </w:p>
    <w:p w14:paraId="11AB43E9" w14:textId="1A9E2756" w:rsidR="00286E28" w:rsidRPr="002E6D51" w:rsidRDefault="00286E28"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Andrew Berkeley – Treasurer</w:t>
      </w:r>
      <w:r w:rsidR="00027C25">
        <w:rPr>
          <w:rFonts w:asciiTheme="minorHAnsi" w:hAnsiTheme="minorHAnsi" w:cstheme="minorHAnsi"/>
          <w:sz w:val="20"/>
          <w:szCs w:val="20"/>
          <w:lang w:val="en-US"/>
        </w:rPr>
        <w:t>/Vice Chair</w:t>
      </w:r>
    </w:p>
    <w:p w14:paraId="5A8C8EC0"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5D4D4386" w14:textId="77777777" w:rsidR="004D4307" w:rsidRPr="002E6D51" w:rsidRDefault="004D4307" w:rsidP="002E6D51">
      <w:pPr>
        <w:shd w:val="clear" w:color="auto" w:fill="FFFFFF"/>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15)        </w:t>
      </w:r>
      <w:r w:rsidRPr="002E6D51">
        <w:rPr>
          <w:rFonts w:asciiTheme="minorHAnsi" w:hAnsiTheme="minorHAnsi" w:cstheme="minorHAnsi"/>
          <w:sz w:val="20"/>
          <w:szCs w:val="20"/>
          <w:u w:val="single"/>
          <w:lang w:val="en-US"/>
        </w:rPr>
        <w:t>Governors Admin</w:t>
      </w:r>
    </w:p>
    <w:p w14:paraId="78245B78"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25D60B19" w14:textId="77777777" w:rsidR="004D4307" w:rsidRPr="002E6D51" w:rsidRDefault="004D4307" w:rsidP="002E6D51">
      <w:pPr>
        <w:shd w:val="clear" w:color="auto" w:fill="FFFFFF"/>
        <w:ind w:left="709"/>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The Governors Admin Bursar passes invoices for payment by the High School Finance Department.  The Finance Department pays the invoices including the VAT and re-invoices the Governors Admin for </w:t>
      </w:r>
      <w:r w:rsidRPr="002E6D51">
        <w:rPr>
          <w:rFonts w:asciiTheme="minorHAnsi" w:hAnsiTheme="minorHAnsi" w:cstheme="minorHAnsi"/>
          <w:sz w:val="20"/>
          <w:szCs w:val="20"/>
          <w:lang w:val="en-US"/>
        </w:rPr>
        <w:lastRenderedPageBreak/>
        <w:t>the net amount.  The Governors Admin then reimburse the school.  A separate cost centre and income centre has been assigned for this purpose.</w:t>
      </w:r>
    </w:p>
    <w:p w14:paraId="1F748557"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542C2A7A" w14:textId="77777777" w:rsidR="004D4307" w:rsidRPr="002E6D51" w:rsidRDefault="004D4307" w:rsidP="002E6D51">
      <w:p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 xml:space="preserve">16)        </w:t>
      </w:r>
      <w:r w:rsidRPr="002E6D51">
        <w:rPr>
          <w:rFonts w:asciiTheme="minorHAnsi" w:hAnsiTheme="minorHAnsi" w:cstheme="minorHAnsi"/>
          <w:sz w:val="20"/>
          <w:szCs w:val="20"/>
          <w:u w:val="single"/>
          <w:lang w:val="en-US"/>
        </w:rPr>
        <w:t>Bank Statements</w:t>
      </w:r>
    </w:p>
    <w:p w14:paraId="3D667C49" w14:textId="77777777" w:rsidR="004D4307" w:rsidRPr="002E6D51" w:rsidRDefault="004D4307" w:rsidP="002E6D51">
      <w:pPr>
        <w:shd w:val="clear" w:color="auto" w:fill="FFFFFF"/>
        <w:rPr>
          <w:rFonts w:asciiTheme="minorHAnsi" w:hAnsiTheme="minorHAnsi" w:cstheme="minorHAnsi"/>
          <w:sz w:val="20"/>
          <w:szCs w:val="20"/>
          <w:u w:val="single"/>
          <w:lang w:val="en-US"/>
        </w:rPr>
      </w:pPr>
    </w:p>
    <w:p w14:paraId="1FBAE0ED" w14:textId="77777777" w:rsidR="004D4307" w:rsidRPr="002E6D51" w:rsidRDefault="004D4307" w:rsidP="002E6D51">
      <w:pPr>
        <w:shd w:val="clear" w:color="auto" w:fill="FFFFFF"/>
        <w:ind w:left="720"/>
        <w:rPr>
          <w:rFonts w:asciiTheme="minorHAnsi" w:hAnsiTheme="minorHAnsi" w:cstheme="minorHAnsi"/>
          <w:sz w:val="20"/>
          <w:szCs w:val="20"/>
          <w:lang w:val="en-US"/>
        </w:rPr>
      </w:pPr>
      <w:r w:rsidRPr="002E6D51">
        <w:rPr>
          <w:rFonts w:asciiTheme="minorHAnsi" w:hAnsiTheme="minorHAnsi" w:cstheme="minorHAnsi"/>
          <w:sz w:val="20"/>
          <w:szCs w:val="20"/>
          <w:lang w:val="en-US"/>
        </w:rPr>
        <w:t>The Finance Administrator reconciles the Bank Statements.  This is checked and signed by the Headteacher and copies of the bank reconciliation and unreconciled items are attached to the bank statement and filed.</w:t>
      </w:r>
    </w:p>
    <w:p w14:paraId="5F53A6DB"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273519B2" w14:textId="77777777" w:rsidR="004D4307" w:rsidRPr="002E6D51" w:rsidRDefault="004D4307" w:rsidP="002E6D51">
      <w:p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lang w:val="en-US"/>
        </w:rPr>
        <w:t xml:space="preserve">17)       </w:t>
      </w:r>
      <w:r w:rsidRPr="002E6D51">
        <w:rPr>
          <w:rFonts w:asciiTheme="minorHAnsi" w:hAnsiTheme="minorHAnsi" w:cstheme="minorHAnsi"/>
          <w:sz w:val="20"/>
          <w:szCs w:val="20"/>
          <w:u w:val="single"/>
          <w:lang w:val="en-US"/>
        </w:rPr>
        <w:t>Computer Systems</w:t>
      </w:r>
    </w:p>
    <w:p w14:paraId="3B2777FD" w14:textId="77777777" w:rsidR="004D4307" w:rsidRPr="002E6D51" w:rsidRDefault="004D4307" w:rsidP="002E6D51">
      <w:pPr>
        <w:shd w:val="clear" w:color="auto" w:fill="FFFFFF"/>
        <w:ind w:left="709"/>
        <w:rPr>
          <w:rFonts w:asciiTheme="minorHAnsi" w:hAnsiTheme="minorHAnsi" w:cstheme="minorHAnsi"/>
          <w:sz w:val="20"/>
          <w:szCs w:val="20"/>
          <w:lang w:val="en-US"/>
        </w:rPr>
      </w:pPr>
    </w:p>
    <w:p w14:paraId="7432F2D5" w14:textId="11677353" w:rsidR="004D4307" w:rsidRPr="00822649" w:rsidRDefault="004D4307" w:rsidP="002E6D51">
      <w:pPr>
        <w:shd w:val="clear" w:color="auto" w:fill="FFFFFF"/>
        <w:ind w:left="709"/>
        <w:rPr>
          <w:rFonts w:asciiTheme="minorHAnsi" w:hAnsiTheme="minorHAnsi" w:cstheme="minorHAnsi"/>
          <w:sz w:val="20"/>
          <w:szCs w:val="20"/>
        </w:rPr>
      </w:pPr>
      <w:r w:rsidRPr="002E6D51">
        <w:rPr>
          <w:rFonts w:asciiTheme="minorHAnsi" w:hAnsiTheme="minorHAnsi" w:cstheme="minorHAnsi"/>
          <w:sz w:val="20"/>
          <w:szCs w:val="20"/>
          <w:lang w:val="en-US"/>
        </w:rPr>
        <w:t>The Headteacher should ensure that</w:t>
      </w:r>
      <w:r w:rsidR="002E6D51">
        <w:rPr>
          <w:rFonts w:asciiTheme="minorHAnsi" w:hAnsiTheme="minorHAnsi" w:cstheme="minorHAnsi"/>
          <w:sz w:val="20"/>
          <w:szCs w:val="20"/>
          <w:lang w:val="en-US"/>
        </w:rPr>
        <w:t>:</w:t>
      </w:r>
    </w:p>
    <w:p w14:paraId="619AD1FC" w14:textId="48BFFFAF" w:rsidR="004D4307" w:rsidRPr="00822649" w:rsidRDefault="004D4307" w:rsidP="002E6D51">
      <w:pPr>
        <w:shd w:val="clear" w:color="auto" w:fill="FFFFFF"/>
        <w:ind w:left="2127" w:right="514" w:hanging="992"/>
        <w:rPr>
          <w:rFonts w:asciiTheme="minorHAnsi" w:hAnsiTheme="minorHAnsi" w:cstheme="minorHAnsi"/>
          <w:sz w:val="20"/>
          <w:szCs w:val="20"/>
        </w:rPr>
      </w:pPr>
      <w:r w:rsidRPr="002E6D51">
        <w:rPr>
          <w:rFonts w:asciiTheme="minorHAnsi" w:hAnsiTheme="minorHAnsi" w:cstheme="minorHAnsi"/>
          <w:sz w:val="20"/>
          <w:szCs w:val="20"/>
          <w:lang w:val="en-US"/>
        </w:rPr>
        <w:t xml:space="preserve">      a)   </w:t>
      </w:r>
      <w:r w:rsidR="002E6D51">
        <w:rPr>
          <w:rFonts w:asciiTheme="minorHAnsi" w:hAnsiTheme="minorHAnsi" w:cstheme="minorHAnsi"/>
          <w:sz w:val="20"/>
          <w:szCs w:val="20"/>
          <w:lang w:val="en-US"/>
        </w:rPr>
        <w:tab/>
      </w:r>
      <w:r w:rsidRPr="002E6D51">
        <w:rPr>
          <w:rFonts w:asciiTheme="minorHAnsi" w:hAnsiTheme="minorHAnsi" w:cstheme="minorHAnsi"/>
          <w:sz w:val="20"/>
          <w:szCs w:val="20"/>
          <w:lang w:val="en-US"/>
        </w:rPr>
        <w:t>the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computer based mana</w:t>
      </w:r>
      <w:r w:rsidR="006C3356" w:rsidRPr="002E6D51">
        <w:rPr>
          <w:rFonts w:asciiTheme="minorHAnsi" w:hAnsiTheme="minorHAnsi" w:cstheme="minorHAnsi"/>
          <w:sz w:val="20"/>
          <w:szCs w:val="20"/>
          <w:lang w:val="en-US"/>
        </w:rPr>
        <w:t xml:space="preserve">gement system is registered in </w:t>
      </w:r>
      <w:r w:rsidRPr="002E6D51">
        <w:rPr>
          <w:rFonts w:asciiTheme="minorHAnsi" w:hAnsiTheme="minorHAnsi" w:cstheme="minorHAnsi"/>
          <w:sz w:val="20"/>
          <w:szCs w:val="20"/>
          <w:lang w:val="en-US"/>
        </w:rPr>
        <w:t>accordance with the Data Protection Act I984;</w:t>
      </w:r>
    </w:p>
    <w:p w14:paraId="0B768D16" w14:textId="77777777" w:rsidR="004D4307" w:rsidRPr="00822649" w:rsidRDefault="004D4307" w:rsidP="002E6D51">
      <w:pPr>
        <w:shd w:val="clear" w:color="auto" w:fill="FFFFFF"/>
        <w:ind w:left="709" w:firstLine="715"/>
        <w:rPr>
          <w:rFonts w:asciiTheme="minorHAnsi" w:hAnsiTheme="minorHAnsi" w:cstheme="minorHAnsi"/>
          <w:sz w:val="20"/>
          <w:szCs w:val="20"/>
        </w:rPr>
      </w:pPr>
      <w:r w:rsidRPr="002E6D51">
        <w:rPr>
          <w:rFonts w:asciiTheme="minorHAnsi" w:hAnsiTheme="minorHAnsi" w:cstheme="minorHAnsi"/>
          <w:sz w:val="20"/>
          <w:szCs w:val="20"/>
          <w:lang w:val="en-US"/>
        </w:rPr>
        <w:t>b)</w:t>
      </w:r>
      <w:r w:rsidRPr="002E6D51">
        <w:rPr>
          <w:rFonts w:asciiTheme="minorHAnsi" w:hAnsiTheme="minorHAnsi" w:cstheme="minorHAnsi"/>
          <w:sz w:val="20"/>
          <w:szCs w:val="20"/>
          <w:lang w:val="en-US"/>
        </w:rPr>
        <w:tab/>
        <w:t>only appropriate staff have access to the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relevant computer records;</w:t>
      </w:r>
    </w:p>
    <w:p w14:paraId="5E0F44FB" w14:textId="04F0E624" w:rsidR="004D4307" w:rsidRDefault="004D4307" w:rsidP="002E6D51">
      <w:pPr>
        <w:shd w:val="clear" w:color="auto" w:fill="FFFFFF"/>
        <w:ind w:left="709" w:firstLine="720"/>
        <w:rPr>
          <w:rFonts w:asciiTheme="minorHAnsi" w:hAnsiTheme="minorHAnsi" w:cstheme="minorHAnsi"/>
          <w:sz w:val="20"/>
          <w:szCs w:val="20"/>
          <w:lang w:val="en-US"/>
        </w:rPr>
      </w:pPr>
      <w:r w:rsidRPr="002E6D51">
        <w:rPr>
          <w:rFonts w:asciiTheme="minorHAnsi" w:hAnsiTheme="minorHAnsi" w:cstheme="minorHAnsi"/>
          <w:sz w:val="20"/>
          <w:szCs w:val="20"/>
          <w:lang w:val="en-US"/>
        </w:rPr>
        <w:t>c)</w:t>
      </w:r>
      <w:r w:rsidRPr="002E6D51">
        <w:rPr>
          <w:rFonts w:asciiTheme="minorHAnsi" w:hAnsiTheme="minorHAnsi" w:cstheme="minorHAnsi"/>
          <w:sz w:val="20"/>
          <w:szCs w:val="20"/>
          <w:lang w:val="en-US"/>
        </w:rPr>
        <w:tab/>
        <w:t>adequate back up procedures are in place</w:t>
      </w:r>
      <w:r w:rsidRPr="00822649">
        <w:rPr>
          <w:rFonts w:asciiTheme="minorHAnsi" w:hAnsiTheme="minorHAnsi" w:cstheme="minorHAnsi"/>
          <w:sz w:val="20"/>
          <w:szCs w:val="20"/>
          <w:lang w:val="en-US"/>
        </w:rPr>
        <w:t xml:space="preserve"> </w:t>
      </w:r>
      <w:r w:rsidRPr="002E6D51">
        <w:rPr>
          <w:rFonts w:asciiTheme="minorHAnsi" w:hAnsiTheme="minorHAnsi" w:cstheme="minorHAnsi"/>
          <w:sz w:val="20"/>
          <w:szCs w:val="20"/>
          <w:lang w:val="en-US"/>
        </w:rPr>
        <w:t>and implemented.</w:t>
      </w:r>
    </w:p>
    <w:p w14:paraId="28B9A2A9" w14:textId="74A1EDFB" w:rsidR="00146D2E" w:rsidRDefault="00146D2E" w:rsidP="002E6D51">
      <w:pPr>
        <w:shd w:val="clear" w:color="auto" w:fill="FFFFFF"/>
        <w:ind w:left="709" w:firstLine="720"/>
        <w:rPr>
          <w:rFonts w:asciiTheme="minorHAnsi" w:hAnsiTheme="minorHAnsi" w:cstheme="minorHAnsi"/>
          <w:sz w:val="20"/>
          <w:szCs w:val="20"/>
          <w:lang w:val="en-US"/>
        </w:rPr>
      </w:pPr>
    </w:p>
    <w:p w14:paraId="0333A60E" w14:textId="6F7621E7" w:rsidR="00146D2E" w:rsidRDefault="00146D2E" w:rsidP="002E6D51">
      <w:pPr>
        <w:shd w:val="clear" w:color="auto" w:fill="FFFFFF"/>
        <w:ind w:left="709" w:firstLine="720"/>
        <w:rPr>
          <w:rFonts w:asciiTheme="minorHAnsi" w:hAnsiTheme="minorHAnsi" w:cstheme="minorHAnsi"/>
          <w:sz w:val="20"/>
          <w:szCs w:val="20"/>
          <w:lang w:val="en-US"/>
        </w:rPr>
      </w:pPr>
    </w:p>
    <w:p w14:paraId="21FF8B51" w14:textId="77777777" w:rsidR="00146D2E" w:rsidRPr="002E6D51" w:rsidRDefault="00146D2E" w:rsidP="00146D2E">
      <w:pPr>
        <w:shd w:val="clear" w:color="auto" w:fill="FFFFFF"/>
        <w:ind w:firstLine="720"/>
        <w:rPr>
          <w:rFonts w:asciiTheme="minorHAnsi" w:hAnsiTheme="minorHAnsi" w:cstheme="minorHAnsi"/>
          <w:sz w:val="20"/>
          <w:szCs w:val="20"/>
          <w:lang w:val="en-US"/>
        </w:rPr>
      </w:pPr>
    </w:p>
    <w:p w14:paraId="0AD62FAC" w14:textId="4AF00618" w:rsidR="004D4307" w:rsidRDefault="00146D2E" w:rsidP="00146D2E">
      <w:pPr>
        <w:shd w:val="clear" w:color="auto" w:fill="FFFFFF"/>
        <w:rPr>
          <w:rFonts w:asciiTheme="minorHAnsi" w:hAnsiTheme="minorHAnsi" w:cstheme="minorHAnsi"/>
          <w:sz w:val="20"/>
          <w:szCs w:val="20"/>
          <w:u w:val="single"/>
          <w:lang w:val="en-US"/>
        </w:rPr>
      </w:pPr>
      <w:r>
        <w:rPr>
          <w:rFonts w:asciiTheme="minorHAnsi" w:hAnsiTheme="minorHAnsi" w:cstheme="minorHAnsi"/>
          <w:sz w:val="20"/>
          <w:szCs w:val="20"/>
          <w:lang w:val="en-US"/>
        </w:rPr>
        <w:t>18)</w:t>
      </w:r>
      <w:r>
        <w:rPr>
          <w:rFonts w:asciiTheme="minorHAnsi" w:hAnsiTheme="minorHAnsi" w:cstheme="minorHAnsi"/>
          <w:sz w:val="20"/>
          <w:szCs w:val="20"/>
          <w:lang w:val="en-US"/>
        </w:rPr>
        <w:tab/>
      </w:r>
      <w:r>
        <w:rPr>
          <w:rFonts w:asciiTheme="minorHAnsi" w:hAnsiTheme="minorHAnsi" w:cstheme="minorHAnsi"/>
          <w:sz w:val="20"/>
          <w:szCs w:val="20"/>
          <w:u w:val="single"/>
          <w:lang w:val="en-US"/>
        </w:rPr>
        <w:t>Reporting Fraud</w:t>
      </w:r>
    </w:p>
    <w:p w14:paraId="7526B5FC" w14:textId="69207AA2" w:rsidR="00146D2E" w:rsidRDefault="00146D2E" w:rsidP="00146D2E">
      <w:pPr>
        <w:shd w:val="clear" w:color="auto" w:fill="FFFFFF"/>
        <w:rPr>
          <w:rFonts w:asciiTheme="minorHAnsi" w:hAnsiTheme="minorHAnsi" w:cstheme="minorHAnsi"/>
          <w:sz w:val="20"/>
          <w:szCs w:val="20"/>
          <w:u w:val="single"/>
          <w:lang w:val="en-US"/>
        </w:rPr>
      </w:pPr>
    </w:p>
    <w:p w14:paraId="1E0D7CE2" w14:textId="6ED0B102" w:rsidR="00146D2E" w:rsidRPr="00146D2E" w:rsidRDefault="00146D2E" w:rsidP="00146D2E">
      <w:pPr>
        <w:shd w:val="clear" w:color="auto" w:fill="FFFFFF"/>
        <w:ind w:left="720"/>
        <w:rPr>
          <w:rFonts w:asciiTheme="minorHAnsi" w:hAnsiTheme="minorHAnsi" w:cstheme="minorHAnsi"/>
          <w:sz w:val="20"/>
          <w:szCs w:val="20"/>
          <w:lang w:val="en-US"/>
        </w:rPr>
      </w:pPr>
      <w:r>
        <w:rPr>
          <w:rFonts w:asciiTheme="minorHAnsi" w:hAnsiTheme="minorHAnsi" w:cstheme="minorHAnsi"/>
          <w:sz w:val="20"/>
          <w:szCs w:val="20"/>
          <w:lang w:val="en-US"/>
        </w:rPr>
        <w:t xml:space="preserve">Any suspected fraud (whether proven or not) should be immediately reported to the Head Teacher and the Chair of Governors </w:t>
      </w:r>
      <w:r>
        <w:rPr>
          <w:rFonts w:asciiTheme="minorHAnsi" w:hAnsiTheme="minorHAnsi" w:cstheme="minorHAnsi"/>
          <w:sz w:val="20"/>
          <w:szCs w:val="20"/>
          <w:lang w:val="en-US"/>
        </w:rPr>
        <w:tab/>
      </w:r>
    </w:p>
    <w:p w14:paraId="55EF8ED5" w14:textId="77777777" w:rsidR="004D4307" w:rsidRPr="002E6D51" w:rsidRDefault="004D4307" w:rsidP="002E6D51">
      <w:pPr>
        <w:shd w:val="clear" w:color="auto" w:fill="FFFFFF"/>
        <w:ind w:left="709" w:firstLine="720"/>
        <w:rPr>
          <w:rFonts w:asciiTheme="minorHAnsi" w:hAnsiTheme="minorHAnsi" w:cstheme="minorHAnsi"/>
          <w:sz w:val="20"/>
          <w:szCs w:val="20"/>
          <w:lang w:val="en-US"/>
        </w:rPr>
      </w:pPr>
    </w:p>
    <w:p w14:paraId="624767CE" w14:textId="77777777" w:rsidR="004D4307" w:rsidRPr="002E6D51" w:rsidRDefault="004D4307" w:rsidP="002E6D51">
      <w:pPr>
        <w:shd w:val="clear" w:color="auto" w:fill="FFFFFF"/>
        <w:rPr>
          <w:rFonts w:asciiTheme="minorHAnsi" w:hAnsiTheme="minorHAnsi" w:cstheme="minorHAnsi"/>
          <w:sz w:val="20"/>
          <w:szCs w:val="20"/>
          <w:lang w:val="en-US"/>
        </w:rPr>
      </w:pPr>
    </w:p>
    <w:p w14:paraId="68662F49" w14:textId="77777777" w:rsidR="004D4307" w:rsidRPr="00822649" w:rsidRDefault="004D4307" w:rsidP="002E6D51">
      <w:pPr>
        <w:shd w:val="clear" w:color="auto" w:fill="FFFFFF"/>
        <w:rPr>
          <w:rFonts w:asciiTheme="minorHAnsi" w:hAnsiTheme="minorHAnsi" w:cstheme="minorHAnsi"/>
          <w:sz w:val="20"/>
          <w:szCs w:val="20"/>
        </w:rPr>
      </w:pPr>
    </w:p>
    <w:p w14:paraId="3331017A" w14:textId="77777777" w:rsidR="004D4307" w:rsidRPr="00822649" w:rsidRDefault="004D4307" w:rsidP="002E6D51">
      <w:pPr>
        <w:shd w:val="clear" w:color="auto" w:fill="FFFFFF"/>
        <w:ind w:left="725" w:right="312" w:hanging="725"/>
        <w:rPr>
          <w:rFonts w:asciiTheme="minorHAnsi" w:hAnsiTheme="minorHAnsi" w:cstheme="minorHAnsi"/>
          <w:sz w:val="20"/>
          <w:szCs w:val="20"/>
        </w:rPr>
      </w:pPr>
      <w:r w:rsidRPr="00822649">
        <w:rPr>
          <w:rFonts w:asciiTheme="minorHAnsi" w:hAnsiTheme="minorHAnsi" w:cstheme="minorHAnsi"/>
          <w:sz w:val="20"/>
          <w:szCs w:val="20"/>
        </w:rPr>
        <w:br w:type="page"/>
      </w:r>
    </w:p>
    <w:p w14:paraId="7A1265C1" w14:textId="71AFA121" w:rsidR="004D4307" w:rsidRPr="002E6D51" w:rsidRDefault="004D4307" w:rsidP="002E6D51">
      <w:pPr>
        <w:pStyle w:val="Heading2"/>
        <w:jc w:val="left"/>
        <w:rPr>
          <w:rFonts w:asciiTheme="minorHAnsi" w:hAnsiTheme="minorHAnsi" w:cstheme="minorHAnsi"/>
          <w:color w:val="auto"/>
          <w:spacing w:val="0"/>
          <w:sz w:val="20"/>
          <w:szCs w:val="20"/>
          <w:u w:val="single"/>
        </w:rPr>
      </w:pPr>
      <w:r w:rsidRPr="002E6D51">
        <w:rPr>
          <w:rFonts w:asciiTheme="minorHAnsi" w:hAnsiTheme="minorHAnsi" w:cstheme="minorHAnsi"/>
          <w:color w:val="auto"/>
          <w:spacing w:val="0"/>
          <w:sz w:val="20"/>
          <w:szCs w:val="20"/>
          <w:u w:val="single"/>
        </w:rPr>
        <w:lastRenderedPageBreak/>
        <w:t xml:space="preserve">SCHEDULE FOR FINANCIAL YEAR </w:t>
      </w:r>
      <w:r w:rsidR="00027C25">
        <w:rPr>
          <w:rFonts w:asciiTheme="minorHAnsi" w:hAnsiTheme="minorHAnsi" w:cstheme="minorHAnsi"/>
          <w:color w:val="auto"/>
          <w:spacing w:val="0"/>
          <w:sz w:val="20"/>
          <w:szCs w:val="20"/>
          <w:u w:val="single"/>
        </w:rPr>
        <w:t>2022-2023</w:t>
      </w:r>
    </w:p>
    <w:p w14:paraId="2ED6A569" w14:textId="77777777" w:rsidR="00286E28" w:rsidRPr="00822649" w:rsidRDefault="00286E28" w:rsidP="00822649">
      <w:pPr>
        <w:rPr>
          <w:rFonts w:asciiTheme="minorHAnsi" w:hAnsiTheme="minorHAnsi" w:cstheme="minorHAnsi"/>
          <w:sz w:val="20"/>
          <w:szCs w:val="20"/>
          <w:lang w:val="en-US" w:eastAsia="en-GB"/>
        </w:rPr>
      </w:pPr>
    </w:p>
    <w:p w14:paraId="7B947034" w14:textId="77777777" w:rsidR="004D4307" w:rsidRPr="002E6D51" w:rsidRDefault="004D4307" w:rsidP="002E6D51">
      <w:pPr>
        <w:shd w:val="clear" w:color="auto" w:fill="FFFFFF"/>
        <w:ind w:left="67"/>
        <w:rPr>
          <w:rFonts w:asciiTheme="minorHAnsi" w:hAnsiTheme="minorHAnsi" w:cstheme="minorHAnsi"/>
          <w:sz w:val="20"/>
          <w:szCs w:val="20"/>
          <w:lang w:val="en-US"/>
        </w:rPr>
      </w:pPr>
    </w:p>
    <w:p w14:paraId="08A16A8A" w14:textId="77777777" w:rsidR="004D4307" w:rsidRPr="002E6D51" w:rsidRDefault="004D4307" w:rsidP="002E6D51">
      <w:pPr>
        <w:numPr>
          <w:ilvl w:val="0"/>
          <w:numId w:val="1"/>
        </w:num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Budgetary Control</w:t>
      </w:r>
    </w:p>
    <w:p w14:paraId="3380D61F" w14:textId="77777777" w:rsidR="004D4307" w:rsidRPr="002E6D51" w:rsidRDefault="004D4307" w:rsidP="002E6D51">
      <w:pPr>
        <w:shd w:val="clear" w:color="auto" w:fill="FFFFFF"/>
        <w:rPr>
          <w:rFonts w:asciiTheme="minorHAnsi" w:hAnsiTheme="minorHAnsi" w:cstheme="minorHAnsi"/>
          <w:sz w:val="20"/>
          <w:szCs w:val="20"/>
          <w:lang w:val="en-US"/>
        </w:rPr>
      </w:pPr>
    </w:p>
    <w:p w14:paraId="70A3409F" w14:textId="40CFF53C" w:rsidR="004D4307" w:rsidRPr="002E6D51" w:rsidRDefault="00027C25" w:rsidP="002E6D51">
      <w:pPr>
        <w:shd w:val="clear" w:color="auto" w:fill="FFFFFF"/>
        <w:ind w:left="502"/>
        <w:rPr>
          <w:rFonts w:asciiTheme="minorHAnsi" w:hAnsiTheme="minorHAnsi" w:cstheme="minorHAnsi"/>
          <w:sz w:val="20"/>
          <w:szCs w:val="20"/>
          <w:lang w:val="en-US"/>
        </w:rPr>
      </w:pPr>
      <w:r w:rsidRPr="00027C25">
        <w:rPr>
          <w:rFonts w:ascii="Calibri" w:hAnsi="Calibri" w:cs="Calibri"/>
          <w:sz w:val="20"/>
          <w:szCs w:val="20"/>
          <w:lang w:val="en-US"/>
        </w:rPr>
        <w:t xml:space="preserve">The Finance Director </w:t>
      </w:r>
      <w:r>
        <w:rPr>
          <w:rFonts w:ascii="Calibri" w:hAnsi="Calibri" w:cs="Calibri"/>
          <w:sz w:val="20"/>
          <w:szCs w:val="20"/>
          <w:lang w:val="en-US"/>
        </w:rPr>
        <w:t xml:space="preserve">and the Finance Administrator </w:t>
      </w:r>
      <w:r w:rsidRPr="00027C25">
        <w:rPr>
          <w:rFonts w:ascii="Calibri" w:hAnsi="Calibri" w:cs="Calibri"/>
          <w:sz w:val="20"/>
          <w:szCs w:val="20"/>
          <w:lang w:val="en-US"/>
        </w:rPr>
        <w:t>and</w:t>
      </w:r>
      <w:r w:rsidRPr="002E6D51">
        <w:rPr>
          <w:rFonts w:asciiTheme="minorHAnsi" w:hAnsiTheme="minorHAnsi" w:cstheme="minorHAnsi"/>
          <w:sz w:val="20"/>
          <w:szCs w:val="20"/>
          <w:lang w:val="en-US"/>
        </w:rPr>
        <w:t xml:space="preserve"> </w:t>
      </w:r>
      <w:r w:rsidR="004D4307" w:rsidRPr="002E6D51">
        <w:rPr>
          <w:rFonts w:asciiTheme="minorHAnsi" w:hAnsiTheme="minorHAnsi" w:cstheme="minorHAnsi"/>
          <w:sz w:val="20"/>
          <w:szCs w:val="20"/>
          <w:lang w:val="en-US"/>
        </w:rPr>
        <w:t>will be permitted to approve orders up to £</w:t>
      </w:r>
      <w:r>
        <w:rPr>
          <w:rFonts w:asciiTheme="minorHAnsi" w:hAnsiTheme="minorHAnsi" w:cstheme="minorHAnsi"/>
          <w:sz w:val="20"/>
          <w:szCs w:val="20"/>
          <w:lang w:val="en-US"/>
        </w:rPr>
        <w:t>5</w:t>
      </w:r>
      <w:r w:rsidRPr="002E6D51">
        <w:rPr>
          <w:rFonts w:asciiTheme="minorHAnsi" w:hAnsiTheme="minorHAnsi" w:cstheme="minorHAnsi"/>
          <w:sz w:val="20"/>
          <w:szCs w:val="20"/>
          <w:lang w:val="en-US"/>
        </w:rPr>
        <w:t xml:space="preserve">00 </w:t>
      </w:r>
      <w:r w:rsidR="006C3356" w:rsidRPr="002E6D51">
        <w:rPr>
          <w:rFonts w:asciiTheme="minorHAnsi" w:hAnsiTheme="minorHAnsi" w:cstheme="minorHAnsi"/>
          <w:sz w:val="20"/>
          <w:szCs w:val="20"/>
          <w:lang w:val="en-US"/>
        </w:rPr>
        <w:t>(subject to the note in point 4 above)</w:t>
      </w:r>
      <w:r>
        <w:rPr>
          <w:rFonts w:asciiTheme="minorHAnsi" w:hAnsiTheme="minorHAnsi" w:cstheme="minorHAnsi"/>
          <w:sz w:val="20"/>
          <w:szCs w:val="20"/>
          <w:lang w:val="en-US"/>
        </w:rPr>
        <w:t xml:space="preserve"> as long as these order are within the pre-approved annual budget</w:t>
      </w:r>
      <w:r w:rsidR="004D4307" w:rsidRPr="002E6D51">
        <w:rPr>
          <w:rFonts w:asciiTheme="minorHAnsi" w:hAnsiTheme="minorHAnsi" w:cstheme="minorHAnsi"/>
          <w:sz w:val="20"/>
          <w:szCs w:val="20"/>
          <w:lang w:val="en-US"/>
        </w:rPr>
        <w:t>.</w:t>
      </w:r>
      <w:r>
        <w:rPr>
          <w:rFonts w:asciiTheme="minorHAnsi" w:hAnsiTheme="minorHAnsi" w:cstheme="minorHAnsi"/>
          <w:sz w:val="20"/>
          <w:szCs w:val="20"/>
          <w:lang w:val="en-US"/>
        </w:rPr>
        <w:t xml:space="preserve"> For the avoidance of doubt, any order of any amount which is not within the pre-approved annual budget, requires approval of the </w:t>
      </w:r>
      <w:r w:rsidRPr="00027C25">
        <w:rPr>
          <w:rFonts w:ascii="Calibri" w:hAnsi="Calibri" w:cs="Calibri"/>
          <w:sz w:val="20"/>
          <w:szCs w:val="20"/>
          <w:lang w:val="en-US"/>
        </w:rPr>
        <w:t>Finance, Audit &amp; Resources Committee</w:t>
      </w:r>
    </w:p>
    <w:p w14:paraId="41F2FA0A" w14:textId="77777777" w:rsidR="004D4307" w:rsidRPr="002E6D51" w:rsidRDefault="004D4307" w:rsidP="002E6D51">
      <w:pPr>
        <w:shd w:val="clear" w:color="auto" w:fill="FFFFFF"/>
        <w:ind w:left="502"/>
        <w:rPr>
          <w:rFonts w:asciiTheme="minorHAnsi" w:hAnsiTheme="minorHAnsi" w:cstheme="minorHAnsi"/>
          <w:sz w:val="20"/>
          <w:szCs w:val="20"/>
          <w:lang w:val="en-US"/>
        </w:rPr>
      </w:pPr>
    </w:p>
    <w:p w14:paraId="216F293A" w14:textId="77777777" w:rsidR="004D4307" w:rsidRPr="002E6D51" w:rsidRDefault="004D4307" w:rsidP="002E6D51">
      <w:pPr>
        <w:numPr>
          <w:ilvl w:val="0"/>
          <w:numId w:val="1"/>
        </w:num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General Purchasing</w:t>
      </w:r>
    </w:p>
    <w:p w14:paraId="408D5682" w14:textId="77777777" w:rsidR="004D4307" w:rsidRPr="002E6D51" w:rsidRDefault="004D4307" w:rsidP="002E6D51">
      <w:pPr>
        <w:shd w:val="clear" w:color="auto" w:fill="FFFFFF"/>
        <w:rPr>
          <w:rFonts w:asciiTheme="minorHAnsi" w:hAnsiTheme="minorHAnsi" w:cstheme="minorHAnsi"/>
          <w:sz w:val="20"/>
          <w:szCs w:val="20"/>
          <w:lang w:val="en-US"/>
        </w:rPr>
      </w:pPr>
    </w:p>
    <w:p w14:paraId="093C9B29" w14:textId="04FFCBFA" w:rsidR="004D4307" w:rsidRPr="002E6D51" w:rsidRDefault="004D4307" w:rsidP="002E6D51">
      <w:pPr>
        <w:shd w:val="clear" w:color="auto" w:fill="FFFFFF"/>
        <w:ind w:left="502"/>
        <w:rPr>
          <w:rFonts w:asciiTheme="minorHAnsi" w:hAnsiTheme="minorHAnsi" w:cstheme="minorHAnsi"/>
          <w:sz w:val="20"/>
          <w:szCs w:val="20"/>
          <w:lang w:val="en-US"/>
        </w:rPr>
      </w:pPr>
      <w:r w:rsidRPr="002E6D51">
        <w:rPr>
          <w:rFonts w:asciiTheme="minorHAnsi" w:hAnsiTheme="minorHAnsi" w:cstheme="minorHAnsi"/>
          <w:sz w:val="20"/>
          <w:szCs w:val="20"/>
          <w:lang w:val="en-US"/>
        </w:rPr>
        <w:t>The limit for the purchase of individual items, which can authorised by the Headteacher is £</w:t>
      </w:r>
      <w:r w:rsidR="00027C25">
        <w:rPr>
          <w:rFonts w:asciiTheme="minorHAnsi" w:hAnsiTheme="minorHAnsi" w:cstheme="minorHAnsi"/>
          <w:sz w:val="20"/>
          <w:szCs w:val="20"/>
          <w:lang w:val="en-US"/>
        </w:rPr>
        <w:t>2,0</w:t>
      </w:r>
      <w:r w:rsidRPr="002E6D51">
        <w:rPr>
          <w:rFonts w:asciiTheme="minorHAnsi" w:hAnsiTheme="minorHAnsi" w:cstheme="minorHAnsi"/>
          <w:sz w:val="20"/>
          <w:szCs w:val="20"/>
          <w:lang w:val="en-US"/>
        </w:rPr>
        <w:t xml:space="preserve">00 </w:t>
      </w:r>
      <w:r w:rsidR="006C3356" w:rsidRPr="002E6D51">
        <w:rPr>
          <w:rFonts w:asciiTheme="minorHAnsi" w:hAnsiTheme="minorHAnsi" w:cstheme="minorHAnsi"/>
          <w:sz w:val="20"/>
          <w:szCs w:val="20"/>
          <w:lang w:val="en-US"/>
        </w:rPr>
        <w:t>(subject to the note in point 4 above)</w:t>
      </w:r>
      <w:r w:rsidRPr="002E6D51">
        <w:rPr>
          <w:rFonts w:asciiTheme="minorHAnsi" w:hAnsiTheme="minorHAnsi" w:cstheme="minorHAnsi"/>
          <w:sz w:val="20"/>
          <w:szCs w:val="20"/>
          <w:lang w:val="en-US"/>
        </w:rPr>
        <w:t xml:space="preserve"> </w:t>
      </w:r>
      <w:r w:rsidR="00027C25" w:rsidRPr="00027C25">
        <w:rPr>
          <w:rFonts w:ascii="Calibri" w:hAnsi="Calibri" w:cs="Calibri"/>
          <w:sz w:val="20"/>
          <w:szCs w:val="20"/>
          <w:lang w:val="en-US"/>
        </w:rPr>
        <w:t>as long as these order are within the pre-approved annual budget</w:t>
      </w:r>
    </w:p>
    <w:p w14:paraId="751936E1" w14:textId="77777777" w:rsidR="004D4307" w:rsidRPr="002E6D51" w:rsidRDefault="004D4307" w:rsidP="002E6D51">
      <w:pPr>
        <w:shd w:val="clear" w:color="auto" w:fill="FFFFFF"/>
        <w:ind w:left="502"/>
        <w:rPr>
          <w:rFonts w:asciiTheme="minorHAnsi" w:hAnsiTheme="minorHAnsi" w:cstheme="minorHAnsi"/>
          <w:sz w:val="20"/>
          <w:szCs w:val="20"/>
          <w:lang w:val="en-US"/>
        </w:rPr>
      </w:pPr>
    </w:p>
    <w:p w14:paraId="5871F24C" w14:textId="37970CB8" w:rsidR="004D4307" w:rsidRPr="002E6D51" w:rsidRDefault="00027C25" w:rsidP="002E6D51">
      <w:pPr>
        <w:shd w:val="clear" w:color="auto" w:fill="FFFFFF"/>
        <w:ind w:left="502"/>
        <w:rPr>
          <w:rFonts w:asciiTheme="minorHAnsi" w:hAnsiTheme="minorHAnsi" w:cstheme="minorHAnsi"/>
          <w:sz w:val="20"/>
          <w:szCs w:val="20"/>
          <w:lang w:val="en-US"/>
        </w:rPr>
      </w:pPr>
      <w:r>
        <w:rPr>
          <w:rFonts w:asciiTheme="minorHAnsi" w:hAnsiTheme="minorHAnsi" w:cstheme="minorHAnsi"/>
          <w:sz w:val="20"/>
          <w:szCs w:val="20"/>
          <w:lang w:val="en-US"/>
        </w:rPr>
        <w:t xml:space="preserve">Purchases not withing the pre-approved annual budget and </w:t>
      </w:r>
      <w:r w:rsidR="004D4307" w:rsidRPr="002E6D51">
        <w:rPr>
          <w:rFonts w:asciiTheme="minorHAnsi" w:hAnsiTheme="minorHAnsi" w:cstheme="minorHAnsi"/>
          <w:sz w:val="20"/>
          <w:szCs w:val="20"/>
          <w:lang w:val="en-US"/>
        </w:rPr>
        <w:t>Purchases over £2,000</w:t>
      </w:r>
      <w:r w:rsidR="001640A8" w:rsidRPr="002E6D51">
        <w:rPr>
          <w:rFonts w:asciiTheme="minorHAnsi" w:hAnsiTheme="minorHAnsi" w:cstheme="minorHAnsi"/>
          <w:sz w:val="20"/>
          <w:szCs w:val="20"/>
          <w:lang w:val="en-US"/>
        </w:rPr>
        <w:t>, up to and including £29,999</w:t>
      </w:r>
      <w:r w:rsidR="004D4307" w:rsidRPr="002E6D51">
        <w:rPr>
          <w:rFonts w:asciiTheme="minorHAnsi" w:hAnsiTheme="minorHAnsi" w:cstheme="minorHAnsi"/>
          <w:sz w:val="20"/>
          <w:szCs w:val="20"/>
          <w:lang w:val="en-US"/>
        </w:rPr>
        <w:t xml:space="preserve"> must be approved by the </w:t>
      </w:r>
      <w:r w:rsidRPr="00027C25">
        <w:rPr>
          <w:rFonts w:ascii="Calibri" w:hAnsi="Calibri" w:cs="Calibri"/>
          <w:sz w:val="20"/>
          <w:szCs w:val="20"/>
          <w:lang w:val="en-US"/>
        </w:rPr>
        <w:t xml:space="preserve">Finance, Audit &amp; Resources Committee </w:t>
      </w:r>
      <w:r w:rsidR="004D4307" w:rsidRPr="002E6D51">
        <w:rPr>
          <w:rFonts w:asciiTheme="minorHAnsi" w:hAnsiTheme="minorHAnsi" w:cstheme="minorHAnsi"/>
          <w:sz w:val="20"/>
          <w:szCs w:val="20"/>
          <w:lang w:val="en-US"/>
        </w:rPr>
        <w:t>.</w:t>
      </w:r>
    </w:p>
    <w:p w14:paraId="26693B88" w14:textId="77777777" w:rsidR="004D4307" w:rsidRPr="002E6D51" w:rsidRDefault="004D4307" w:rsidP="002E6D51">
      <w:pPr>
        <w:shd w:val="clear" w:color="auto" w:fill="FFFFFF"/>
        <w:ind w:left="502"/>
        <w:rPr>
          <w:rFonts w:asciiTheme="minorHAnsi" w:hAnsiTheme="minorHAnsi" w:cstheme="minorHAnsi"/>
          <w:sz w:val="20"/>
          <w:szCs w:val="20"/>
          <w:lang w:val="en-US"/>
        </w:rPr>
      </w:pPr>
    </w:p>
    <w:p w14:paraId="2E1D95CB" w14:textId="300524D8" w:rsidR="004D4307" w:rsidRPr="002E6D51" w:rsidRDefault="004D4307" w:rsidP="002E6D51">
      <w:pPr>
        <w:shd w:val="clear" w:color="auto" w:fill="FFFFFF"/>
        <w:ind w:left="502"/>
        <w:rPr>
          <w:rFonts w:asciiTheme="minorHAnsi" w:hAnsiTheme="minorHAnsi" w:cstheme="minorHAnsi"/>
          <w:sz w:val="20"/>
          <w:szCs w:val="20"/>
          <w:lang w:val="en-US"/>
        </w:rPr>
      </w:pPr>
      <w:r w:rsidRPr="002E6D51">
        <w:rPr>
          <w:rFonts w:asciiTheme="minorHAnsi" w:hAnsiTheme="minorHAnsi" w:cstheme="minorHAnsi"/>
          <w:sz w:val="20"/>
          <w:szCs w:val="20"/>
          <w:lang w:val="en-US"/>
        </w:rPr>
        <w:t xml:space="preserve">Purchases over £30,000 must </w:t>
      </w:r>
      <w:r w:rsidR="00027C25">
        <w:rPr>
          <w:rFonts w:asciiTheme="minorHAnsi" w:hAnsiTheme="minorHAnsi" w:cstheme="minorHAnsi"/>
          <w:sz w:val="20"/>
          <w:szCs w:val="20"/>
          <w:lang w:val="en-US"/>
        </w:rPr>
        <w:t xml:space="preserve">submitted to </w:t>
      </w:r>
      <w:r w:rsidR="00027C25" w:rsidRPr="00027C25">
        <w:rPr>
          <w:rFonts w:ascii="Calibri" w:hAnsi="Calibri" w:cs="Calibri"/>
          <w:sz w:val="20"/>
          <w:szCs w:val="20"/>
          <w:lang w:val="en-US"/>
        </w:rPr>
        <w:t xml:space="preserve">the Finance, Audit &amp; Resources Committee </w:t>
      </w:r>
      <w:r w:rsidR="00027C25">
        <w:rPr>
          <w:rFonts w:ascii="Calibri" w:hAnsi="Calibri" w:cs="Calibri"/>
          <w:sz w:val="20"/>
          <w:szCs w:val="20"/>
          <w:lang w:val="en-US"/>
        </w:rPr>
        <w:t xml:space="preserve"> and </w:t>
      </w:r>
      <w:r w:rsidRPr="002E6D51">
        <w:rPr>
          <w:rFonts w:asciiTheme="minorHAnsi" w:hAnsiTheme="minorHAnsi" w:cstheme="minorHAnsi"/>
          <w:sz w:val="20"/>
          <w:szCs w:val="20"/>
          <w:lang w:val="en-US"/>
        </w:rPr>
        <w:t>be approved by the full governing body.</w:t>
      </w:r>
    </w:p>
    <w:p w14:paraId="400847DD" w14:textId="77777777" w:rsidR="004D4307" w:rsidRPr="002E6D51" w:rsidRDefault="004D4307" w:rsidP="002E6D51">
      <w:pPr>
        <w:shd w:val="clear" w:color="auto" w:fill="FFFFFF"/>
        <w:ind w:left="502"/>
        <w:rPr>
          <w:rFonts w:asciiTheme="minorHAnsi" w:hAnsiTheme="minorHAnsi" w:cstheme="minorHAnsi"/>
          <w:sz w:val="20"/>
          <w:szCs w:val="20"/>
          <w:lang w:val="en-US"/>
        </w:rPr>
      </w:pPr>
    </w:p>
    <w:p w14:paraId="18B9CF31" w14:textId="77777777" w:rsidR="004D4307" w:rsidRPr="002E6D51" w:rsidRDefault="004D4307" w:rsidP="002E6D51">
      <w:pPr>
        <w:numPr>
          <w:ilvl w:val="0"/>
          <w:numId w:val="1"/>
        </w:numPr>
        <w:shd w:val="clear" w:color="auto" w:fill="FFFFFF"/>
        <w:rPr>
          <w:rFonts w:asciiTheme="minorHAnsi" w:hAnsiTheme="minorHAnsi" w:cstheme="minorHAnsi"/>
          <w:sz w:val="20"/>
          <w:szCs w:val="20"/>
          <w:u w:val="single"/>
          <w:lang w:val="en-US"/>
        </w:rPr>
      </w:pPr>
      <w:r w:rsidRPr="002E6D51">
        <w:rPr>
          <w:rFonts w:asciiTheme="minorHAnsi" w:hAnsiTheme="minorHAnsi" w:cstheme="minorHAnsi"/>
          <w:sz w:val="20"/>
          <w:szCs w:val="20"/>
          <w:u w:val="single"/>
          <w:lang w:val="en-US"/>
        </w:rPr>
        <w:t>Ordering Goods and Services</w:t>
      </w:r>
    </w:p>
    <w:p w14:paraId="2B4E3F7A" w14:textId="77777777" w:rsidR="004D4307" w:rsidRPr="002E6D51" w:rsidRDefault="004D4307" w:rsidP="002E6D51">
      <w:pPr>
        <w:shd w:val="clear" w:color="auto" w:fill="FFFFFF"/>
        <w:rPr>
          <w:rFonts w:asciiTheme="minorHAnsi" w:hAnsiTheme="minorHAnsi" w:cstheme="minorHAnsi"/>
          <w:sz w:val="20"/>
          <w:szCs w:val="20"/>
          <w:lang w:val="en-US"/>
        </w:rPr>
      </w:pPr>
    </w:p>
    <w:p w14:paraId="73E5F965" w14:textId="77777777" w:rsidR="004D4307" w:rsidRPr="002E6D51" w:rsidRDefault="004D4307" w:rsidP="002E6D51">
      <w:pPr>
        <w:shd w:val="clear" w:color="auto" w:fill="FFFFFF"/>
        <w:ind w:left="502"/>
        <w:rPr>
          <w:rFonts w:asciiTheme="minorHAnsi" w:hAnsiTheme="minorHAnsi" w:cstheme="minorHAnsi"/>
          <w:sz w:val="20"/>
          <w:szCs w:val="20"/>
          <w:lang w:val="en-US"/>
        </w:rPr>
      </w:pPr>
      <w:r w:rsidRPr="002E6D51">
        <w:rPr>
          <w:rFonts w:asciiTheme="minorHAnsi" w:hAnsiTheme="minorHAnsi" w:cstheme="minorHAnsi"/>
          <w:sz w:val="20"/>
          <w:szCs w:val="20"/>
          <w:lang w:val="en-US"/>
        </w:rPr>
        <w:t>The persons authorised to approve orders will be as above</w:t>
      </w:r>
      <w:r w:rsidR="00E420E9" w:rsidRPr="002E6D51">
        <w:rPr>
          <w:rFonts w:asciiTheme="minorHAnsi" w:hAnsiTheme="minorHAnsi" w:cstheme="minorHAnsi"/>
          <w:sz w:val="20"/>
          <w:szCs w:val="20"/>
          <w:lang w:val="en-US"/>
        </w:rPr>
        <w:t>.</w:t>
      </w:r>
    </w:p>
    <w:p w14:paraId="589D7BDF" w14:textId="77777777" w:rsidR="00E420E9" w:rsidRPr="002E6D51" w:rsidRDefault="00E420E9" w:rsidP="002E6D51">
      <w:pPr>
        <w:shd w:val="clear" w:color="auto" w:fill="FFFFFF"/>
        <w:ind w:left="502"/>
        <w:rPr>
          <w:rFonts w:asciiTheme="minorHAnsi" w:hAnsiTheme="minorHAnsi" w:cstheme="minorHAnsi"/>
          <w:sz w:val="20"/>
          <w:szCs w:val="20"/>
          <w:lang w:val="en-US"/>
        </w:rPr>
      </w:pPr>
    </w:p>
    <w:p w14:paraId="6BBA9D49" w14:textId="6E08BA6D" w:rsidR="00146D2E" w:rsidRPr="002E6D51" w:rsidRDefault="00E420E9" w:rsidP="00146D2E">
      <w:pPr>
        <w:shd w:val="clear" w:color="auto" w:fill="FFFFFF"/>
        <w:ind w:left="502"/>
        <w:rPr>
          <w:rFonts w:asciiTheme="minorHAnsi" w:hAnsiTheme="minorHAnsi" w:cstheme="minorHAnsi"/>
          <w:sz w:val="20"/>
          <w:szCs w:val="20"/>
          <w:lang w:val="en-US"/>
        </w:rPr>
      </w:pPr>
      <w:r w:rsidRPr="002E6D51">
        <w:rPr>
          <w:rFonts w:asciiTheme="minorHAnsi" w:hAnsiTheme="minorHAnsi" w:cstheme="minorHAnsi"/>
          <w:sz w:val="20"/>
          <w:szCs w:val="20"/>
          <w:lang w:val="en-US"/>
        </w:rPr>
        <w:t>Except in special circumstances e.g. urgent repairs / supplies, which the Chair has approved, the school will always ask suppliers for three quotes for equipment, supplies and services.</w:t>
      </w:r>
      <w:r w:rsidR="00146D2E">
        <w:rPr>
          <w:rFonts w:asciiTheme="minorHAnsi" w:hAnsiTheme="minorHAnsi" w:cstheme="minorHAnsi"/>
          <w:sz w:val="20"/>
          <w:szCs w:val="20"/>
          <w:lang w:val="en-US"/>
        </w:rPr>
        <w:t xml:space="preserve"> This will include, but not be limited to, entering into Operating Leases or Finance Leases and the procurement of any capital items</w:t>
      </w:r>
    </w:p>
    <w:p w14:paraId="74B40D6F" w14:textId="77777777" w:rsidR="004D4307" w:rsidRPr="002E6D51" w:rsidRDefault="004D4307" w:rsidP="002E6D51">
      <w:pPr>
        <w:shd w:val="clear" w:color="auto" w:fill="FFFFFF"/>
        <w:ind w:left="502"/>
        <w:rPr>
          <w:rFonts w:asciiTheme="minorHAnsi" w:hAnsiTheme="minorHAnsi" w:cstheme="minorHAnsi"/>
          <w:sz w:val="20"/>
          <w:szCs w:val="20"/>
          <w:lang w:val="en-US"/>
        </w:rPr>
      </w:pPr>
    </w:p>
    <w:p w14:paraId="3A745921" w14:textId="77777777" w:rsidR="004D4307" w:rsidRPr="00822649" w:rsidRDefault="004D4307" w:rsidP="002E6D51">
      <w:pPr>
        <w:numPr>
          <w:ilvl w:val="0"/>
          <w:numId w:val="1"/>
        </w:numPr>
        <w:shd w:val="clear" w:color="auto" w:fill="FFFFFF"/>
        <w:ind w:right="312"/>
        <w:rPr>
          <w:rFonts w:asciiTheme="minorHAnsi" w:hAnsiTheme="minorHAnsi" w:cstheme="minorHAnsi"/>
          <w:sz w:val="20"/>
          <w:szCs w:val="20"/>
          <w:u w:val="single"/>
        </w:rPr>
      </w:pPr>
      <w:r w:rsidRPr="00822649">
        <w:rPr>
          <w:rFonts w:asciiTheme="minorHAnsi" w:hAnsiTheme="minorHAnsi" w:cstheme="minorHAnsi"/>
          <w:sz w:val="20"/>
          <w:szCs w:val="20"/>
          <w:u w:val="single"/>
        </w:rPr>
        <w:t>Payment of Accounts</w:t>
      </w:r>
    </w:p>
    <w:p w14:paraId="1C8C1FEE" w14:textId="77777777" w:rsidR="004D4307" w:rsidRPr="00822649" w:rsidRDefault="004D4307" w:rsidP="002E6D51">
      <w:pPr>
        <w:shd w:val="clear" w:color="auto" w:fill="FFFFFF"/>
        <w:ind w:right="312"/>
        <w:rPr>
          <w:rFonts w:asciiTheme="minorHAnsi" w:hAnsiTheme="minorHAnsi" w:cstheme="minorHAnsi"/>
          <w:sz w:val="20"/>
          <w:szCs w:val="20"/>
        </w:rPr>
      </w:pPr>
    </w:p>
    <w:p w14:paraId="46B1B83D" w14:textId="77777777" w:rsidR="004D4307" w:rsidRPr="00822649" w:rsidRDefault="004D4307" w:rsidP="002E6D51">
      <w:pPr>
        <w:shd w:val="clear" w:color="auto" w:fill="FFFFFF"/>
        <w:ind w:left="502" w:right="312"/>
        <w:rPr>
          <w:rFonts w:asciiTheme="minorHAnsi" w:hAnsiTheme="minorHAnsi" w:cstheme="minorHAnsi"/>
          <w:sz w:val="20"/>
          <w:szCs w:val="20"/>
        </w:rPr>
      </w:pPr>
      <w:r w:rsidRPr="00822649">
        <w:rPr>
          <w:rFonts w:asciiTheme="minorHAnsi" w:hAnsiTheme="minorHAnsi" w:cstheme="minorHAnsi"/>
          <w:sz w:val="20"/>
          <w:szCs w:val="20"/>
        </w:rPr>
        <w:t>The members of staff authorised to sign cheques will be:</w:t>
      </w:r>
    </w:p>
    <w:p w14:paraId="2AF5E0A4" w14:textId="77777777" w:rsidR="004D4307" w:rsidRPr="00822649" w:rsidRDefault="004D4307" w:rsidP="002E6D51">
      <w:pPr>
        <w:shd w:val="clear" w:color="auto" w:fill="FFFFFF"/>
        <w:ind w:left="502" w:right="312"/>
        <w:rPr>
          <w:rFonts w:asciiTheme="minorHAnsi" w:hAnsiTheme="minorHAnsi" w:cstheme="minorHAnsi"/>
          <w:sz w:val="20"/>
          <w:szCs w:val="20"/>
        </w:rPr>
      </w:pPr>
      <w:r w:rsidRPr="00822649">
        <w:rPr>
          <w:rFonts w:asciiTheme="minorHAnsi" w:hAnsiTheme="minorHAnsi" w:cstheme="minorHAnsi"/>
          <w:sz w:val="20"/>
          <w:szCs w:val="20"/>
        </w:rPr>
        <w:t xml:space="preserve">(any 2 </w:t>
      </w:r>
      <w:r w:rsidR="006C3356" w:rsidRPr="00822649">
        <w:rPr>
          <w:rFonts w:asciiTheme="minorHAnsi" w:hAnsiTheme="minorHAnsi" w:cstheme="minorHAnsi"/>
          <w:sz w:val="20"/>
          <w:szCs w:val="20"/>
        </w:rPr>
        <w:t>from the</w:t>
      </w:r>
      <w:r w:rsidRPr="00822649">
        <w:rPr>
          <w:rFonts w:asciiTheme="minorHAnsi" w:hAnsiTheme="minorHAnsi" w:cstheme="minorHAnsi"/>
          <w:sz w:val="20"/>
          <w:szCs w:val="20"/>
        </w:rPr>
        <w:t xml:space="preserve"> list)</w:t>
      </w:r>
    </w:p>
    <w:p w14:paraId="35B7BD4F" w14:textId="77777777" w:rsidR="004D4307" w:rsidRPr="00822649" w:rsidRDefault="004D4307" w:rsidP="002E6D51">
      <w:pPr>
        <w:shd w:val="clear" w:color="auto" w:fill="FFFFFF"/>
        <w:ind w:right="312"/>
        <w:rPr>
          <w:rFonts w:asciiTheme="minorHAnsi" w:hAnsiTheme="minorHAnsi" w:cstheme="minorHAnsi"/>
          <w:sz w:val="20"/>
          <w:szCs w:val="2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3260"/>
      </w:tblGrid>
      <w:tr w:rsidR="004D4307" w:rsidRPr="00822649" w14:paraId="48D42FCB" w14:textId="77777777">
        <w:tc>
          <w:tcPr>
            <w:tcW w:w="4961" w:type="dxa"/>
            <w:tcBorders>
              <w:top w:val="single" w:sz="4" w:space="0" w:color="auto"/>
              <w:left w:val="single" w:sz="4" w:space="0" w:color="auto"/>
              <w:bottom w:val="single" w:sz="4" w:space="0" w:color="auto"/>
              <w:right w:val="single" w:sz="4" w:space="0" w:color="auto"/>
            </w:tcBorders>
          </w:tcPr>
          <w:p w14:paraId="64E64F59" w14:textId="38CFC623" w:rsidR="004D4307" w:rsidRPr="00822649" w:rsidRDefault="004D4307" w:rsidP="002E6D51">
            <w:pPr>
              <w:ind w:right="312"/>
              <w:rPr>
                <w:rFonts w:asciiTheme="minorHAnsi" w:hAnsiTheme="minorHAnsi" w:cstheme="minorHAnsi"/>
                <w:sz w:val="20"/>
                <w:szCs w:val="20"/>
              </w:rPr>
            </w:pPr>
            <w:r w:rsidRPr="00822649">
              <w:rPr>
                <w:rFonts w:asciiTheme="minorHAnsi" w:hAnsiTheme="minorHAnsi" w:cstheme="minorHAnsi"/>
                <w:sz w:val="20"/>
                <w:szCs w:val="20"/>
              </w:rPr>
              <w:t xml:space="preserve">Head Teacher - Mr </w:t>
            </w:r>
            <w:r w:rsidR="00027C25">
              <w:rPr>
                <w:rFonts w:asciiTheme="minorHAnsi" w:hAnsiTheme="minorHAnsi" w:cstheme="minorHAnsi"/>
                <w:sz w:val="20"/>
                <w:szCs w:val="20"/>
              </w:rPr>
              <w:t>J Dalziel</w:t>
            </w:r>
          </w:p>
          <w:p w14:paraId="727EE664" w14:textId="77777777" w:rsidR="006C3356" w:rsidRPr="00822649" w:rsidRDefault="006C3356" w:rsidP="002E6D51">
            <w:pPr>
              <w:ind w:right="312"/>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9597B19" w14:textId="77777777" w:rsidR="004D4307" w:rsidRPr="00822649" w:rsidRDefault="004D4307" w:rsidP="002E6D51">
            <w:pPr>
              <w:ind w:right="312"/>
              <w:rPr>
                <w:rFonts w:asciiTheme="minorHAnsi" w:hAnsiTheme="minorHAnsi" w:cstheme="minorHAnsi"/>
                <w:sz w:val="20"/>
                <w:szCs w:val="20"/>
              </w:rPr>
            </w:pPr>
          </w:p>
        </w:tc>
      </w:tr>
      <w:tr w:rsidR="004D4307" w:rsidRPr="00822649" w14:paraId="3BC4158E" w14:textId="77777777">
        <w:trPr>
          <w:trHeight w:val="282"/>
        </w:trPr>
        <w:tc>
          <w:tcPr>
            <w:tcW w:w="4961" w:type="dxa"/>
            <w:tcBorders>
              <w:top w:val="single" w:sz="4" w:space="0" w:color="auto"/>
              <w:left w:val="single" w:sz="4" w:space="0" w:color="auto"/>
              <w:bottom w:val="single" w:sz="4" w:space="0" w:color="auto"/>
              <w:right w:val="single" w:sz="4" w:space="0" w:color="auto"/>
            </w:tcBorders>
          </w:tcPr>
          <w:p w14:paraId="0F3A640D" w14:textId="15F0F7A5" w:rsidR="004D4307" w:rsidRPr="00822649" w:rsidRDefault="004D4307" w:rsidP="002E6D51">
            <w:pPr>
              <w:ind w:right="312"/>
              <w:rPr>
                <w:rFonts w:asciiTheme="minorHAnsi" w:hAnsiTheme="minorHAnsi" w:cstheme="minorHAnsi"/>
                <w:sz w:val="20"/>
                <w:szCs w:val="20"/>
              </w:rPr>
            </w:pPr>
            <w:r w:rsidRPr="00822649">
              <w:rPr>
                <w:rFonts w:asciiTheme="minorHAnsi" w:hAnsiTheme="minorHAnsi" w:cstheme="minorHAnsi"/>
                <w:sz w:val="20"/>
                <w:szCs w:val="20"/>
              </w:rPr>
              <w:t xml:space="preserve">Chair of Governors – Mr J </w:t>
            </w:r>
            <w:r w:rsidR="00027C25">
              <w:rPr>
                <w:rFonts w:asciiTheme="minorHAnsi" w:hAnsiTheme="minorHAnsi" w:cstheme="minorHAnsi"/>
                <w:sz w:val="20"/>
                <w:szCs w:val="20"/>
              </w:rPr>
              <w:t>Dover</w:t>
            </w:r>
          </w:p>
          <w:p w14:paraId="4E1D1060" w14:textId="77777777" w:rsidR="006C3356" w:rsidRPr="00822649" w:rsidRDefault="006C3356" w:rsidP="002E6D51">
            <w:pPr>
              <w:ind w:right="312"/>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C0A21EB" w14:textId="77777777" w:rsidR="004D4307" w:rsidRPr="00822649" w:rsidRDefault="004D4307" w:rsidP="002E6D51">
            <w:pPr>
              <w:ind w:right="312"/>
              <w:rPr>
                <w:rFonts w:asciiTheme="minorHAnsi" w:hAnsiTheme="minorHAnsi" w:cstheme="minorHAnsi"/>
                <w:sz w:val="20"/>
                <w:szCs w:val="20"/>
              </w:rPr>
            </w:pPr>
          </w:p>
        </w:tc>
      </w:tr>
      <w:tr w:rsidR="004D4307" w:rsidRPr="00822649" w14:paraId="4870F4D1" w14:textId="77777777">
        <w:tc>
          <w:tcPr>
            <w:tcW w:w="4961" w:type="dxa"/>
            <w:tcBorders>
              <w:top w:val="single" w:sz="4" w:space="0" w:color="auto"/>
              <w:left w:val="single" w:sz="4" w:space="0" w:color="auto"/>
              <w:bottom w:val="single" w:sz="4" w:space="0" w:color="auto"/>
              <w:right w:val="single" w:sz="4" w:space="0" w:color="auto"/>
            </w:tcBorders>
          </w:tcPr>
          <w:p w14:paraId="6C7BB29D" w14:textId="585940FE" w:rsidR="004D4307" w:rsidRPr="00822649" w:rsidRDefault="004D4307" w:rsidP="002E6D51">
            <w:pPr>
              <w:ind w:right="312"/>
              <w:rPr>
                <w:rFonts w:asciiTheme="minorHAnsi" w:hAnsiTheme="minorHAnsi" w:cstheme="minorHAnsi"/>
                <w:sz w:val="20"/>
                <w:szCs w:val="20"/>
              </w:rPr>
            </w:pPr>
            <w:r w:rsidRPr="00822649">
              <w:rPr>
                <w:rFonts w:asciiTheme="minorHAnsi" w:hAnsiTheme="minorHAnsi" w:cstheme="minorHAnsi"/>
                <w:sz w:val="20"/>
                <w:szCs w:val="20"/>
              </w:rPr>
              <w:t xml:space="preserve">Financial Administrator – Mrs </w:t>
            </w:r>
            <w:r w:rsidR="00027C25">
              <w:rPr>
                <w:rFonts w:asciiTheme="minorHAnsi" w:hAnsiTheme="minorHAnsi" w:cstheme="minorHAnsi"/>
                <w:sz w:val="20"/>
                <w:szCs w:val="20"/>
              </w:rPr>
              <w:t>L Rose</w:t>
            </w:r>
          </w:p>
          <w:p w14:paraId="60801C8E" w14:textId="77777777" w:rsidR="006C3356" w:rsidRPr="00822649" w:rsidRDefault="006C3356" w:rsidP="002E6D51">
            <w:pPr>
              <w:ind w:right="312"/>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DD4669A" w14:textId="77777777" w:rsidR="004D4307" w:rsidRPr="00822649" w:rsidRDefault="004D4307" w:rsidP="002E6D51">
            <w:pPr>
              <w:ind w:right="312"/>
              <w:rPr>
                <w:rFonts w:asciiTheme="minorHAnsi" w:hAnsiTheme="minorHAnsi" w:cstheme="minorHAnsi"/>
                <w:sz w:val="20"/>
                <w:szCs w:val="20"/>
              </w:rPr>
            </w:pPr>
          </w:p>
        </w:tc>
      </w:tr>
      <w:tr w:rsidR="00286E28" w:rsidRPr="00822649" w14:paraId="07117F7C" w14:textId="77777777">
        <w:tc>
          <w:tcPr>
            <w:tcW w:w="4961" w:type="dxa"/>
            <w:tcBorders>
              <w:top w:val="single" w:sz="4" w:space="0" w:color="auto"/>
              <w:left w:val="single" w:sz="4" w:space="0" w:color="auto"/>
              <w:bottom w:val="single" w:sz="4" w:space="0" w:color="auto"/>
              <w:right w:val="single" w:sz="4" w:space="0" w:color="auto"/>
            </w:tcBorders>
          </w:tcPr>
          <w:p w14:paraId="306CCBB8" w14:textId="74724C03" w:rsidR="00286E28" w:rsidRPr="00822649" w:rsidRDefault="00286E28" w:rsidP="002E6D51">
            <w:pPr>
              <w:ind w:right="312"/>
              <w:rPr>
                <w:rFonts w:asciiTheme="minorHAnsi" w:hAnsiTheme="minorHAnsi" w:cstheme="minorHAnsi"/>
                <w:sz w:val="20"/>
                <w:szCs w:val="20"/>
              </w:rPr>
            </w:pPr>
            <w:r w:rsidRPr="00822649">
              <w:rPr>
                <w:rFonts w:asciiTheme="minorHAnsi" w:hAnsiTheme="minorHAnsi" w:cstheme="minorHAnsi"/>
                <w:sz w:val="20"/>
                <w:szCs w:val="20"/>
              </w:rPr>
              <w:t xml:space="preserve">Andrew Berkeley </w:t>
            </w:r>
            <w:r w:rsidR="006C3356" w:rsidRPr="00822649">
              <w:rPr>
                <w:rFonts w:asciiTheme="minorHAnsi" w:hAnsiTheme="minorHAnsi" w:cstheme="minorHAnsi"/>
                <w:sz w:val="20"/>
                <w:szCs w:val="20"/>
              </w:rPr>
              <w:t>–</w:t>
            </w:r>
            <w:r w:rsidRPr="00822649">
              <w:rPr>
                <w:rFonts w:asciiTheme="minorHAnsi" w:hAnsiTheme="minorHAnsi" w:cstheme="minorHAnsi"/>
                <w:sz w:val="20"/>
                <w:szCs w:val="20"/>
              </w:rPr>
              <w:t xml:space="preserve"> Treasurer</w:t>
            </w:r>
            <w:r w:rsidR="00027C25">
              <w:rPr>
                <w:rFonts w:asciiTheme="minorHAnsi" w:hAnsiTheme="minorHAnsi" w:cstheme="minorHAnsi"/>
                <w:sz w:val="20"/>
                <w:szCs w:val="20"/>
              </w:rPr>
              <w:t>/Vice Chair</w:t>
            </w:r>
          </w:p>
          <w:p w14:paraId="58D02ADB" w14:textId="77777777" w:rsidR="006C3356" w:rsidRPr="00822649" w:rsidRDefault="006C3356" w:rsidP="002E6D51">
            <w:pPr>
              <w:ind w:right="312"/>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5090BAB" w14:textId="77777777" w:rsidR="00286E28" w:rsidRPr="00822649" w:rsidRDefault="00286E28" w:rsidP="002E6D51">
            <w:pPr>
              <w:ind w:right="312"/>
              <w:rPr>
                <w:rFonts w:asciiTheme="minorHAnsi" w:hAnsiTheme="minorHAnsi" w:cstheme="minorHAnsi"/>
                <w:sz w:val="20"/>
                <w:szCs w:val="20"/>
              </w:rPr>
            </w:pPr>
          </w:p>
        </w:tc>
      </w:tr>
      <w:tr w:rsidR="00957A02" w:rsidRPr="00822649" w14:paraId="5557E943" w14:textId="77777777">
        <w:tc>
          <w:tcPr>
            <w:tcW w:w="4961" w:type="dxa"/>
            <w:tcBorders>
              <w:top w:val="single" w:sz="4" w:space="0" w:color="auto"/>
              <w:left w:val="single" w:sz="4" w:space="0" w:color="auto"/>
              <w:bottom w:val="single" w:sz="4" w:space="0" w:color="auto"/>
              <w:right w:val="single" w:sz="4" w:space="0" w:color="auto"/>
            </w:tcBorders>
          </w:tcPr>
          <w:p w14:paraId="64EE266A" w14:textId="77777777" w:rsidR="00957A02" w:rsidRDefault="00957A02" w:rsidP="002E6D51">
            <w:pPr>
              <w:ind w:right="312"/>
              <w:rPr>
                <w:rFonts w:asciiTheme="minorHAnsi" w:hAnsiTheme="minorHAnsi" w:cstheme="minorHAnsi"/>
                <w:sz w:val="20"/>
                <w:szCs w:val="20"/>
              </w:rPr>
            </w:pPr>
            <w:r>
              <w:rPr>
                <w:rFonts w:asciiTheme="minorHAnsi" w:hAnsiTheme="minorHAnsi" w:cstheme="minorHAnsi"/>
                <w:sz w:val="20"/>
                <w:szCs w:val="20"/>
              </w:rPr>
              <w:t xml:space="preserve">Finance Director – Mr Y </w:t>
            </w:r>
            <w:proofErr w:type="spellStart"/>
            <w:r>
              <w:rPr>
                <w:rFonts w:asciiTheme="minorHAnsi" w:hAnsiTheme="minorHAnsi" w:cstheme="minorHAnsi"/>
                <w:sz w:val="20"/>
                <w:szCs w:val="20"/>
              </w:rPr>
              <w:t>Ingui</w:t>
            </w:r>
            <w:proofErr w:type="spellEnd"/>
          </w:p>
          <w:p w14:paraId="6BAC289C" w14:textId="1A310088" w:rsidR="00957A02" w:rsidRPr="00822649" w:rsidRDefault="00957A02" w:rsidP="002E6D51">
            <w:pPr>
              <w:ind w:right="312"/>
              <w:rPr>
                <w:rFonts w:asciiTheme="minorHAns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69ECE2A" w14:textId="77777777" w:rsidR="00957A02" w:rsidRPr="00822649" w:rsidRDefault="00957A02" w:rsidP="002E6D51">
            <w:pPr>
              <w:ind w:right="312"/>
              <w:rPr>
                <w:rFonts w:asciiTheme="minorHAnsi" w:hAnsiTheme="minorHAnsi" w:cstheme="minorHAnsi"/>
                <w:sz w:val="20"/>
                <w:szCs w:val="20"/>
              </w:rPr>
            </w:pPr>
          </w:p>
        </w:tc>
      </w:tr>
    </w:tbl>
    <w:p w14:paraId="055255C3" w14:textId="77777777" w:rsidR="004D4307" w:rsidRPr="00822649" w:rsidRDefault="004D4307" w:rsidP="002E6D51">
      <w:pPr>
        <w:shd w:val="clear" w:color="auto" w:fill="FFFFFF"/>
        <w:ind w:left="725" w:right="312" w:hanging="725"/>
        <w:rPr>
          <w:rFonts w:asciiTheme="minorHAnsi" w:hAnsiTheme="minorHAnsi" w:cstheme="minorHAnsi"/>
          <w:sz w:val="20"/>
          <w:szCs w:val="20"/>
        </w:rPr>
      </w:pPr>
    </w:p>
    <w:p w14:paraId="42B0C573" w14:textId="77777777" w:rsidR="004D4307" w:rsidRPr="00822649" w:rsidRDefault="004D4307" w:rsidP="00822649">
      <w:pPr>
        <w:rPr>
          <w:rFonts w:asciiTheme="minorHAnsi" w:hAnsiTheme="minorHAnsi" w:cstheme="minorHAnsi"/>
          <w:sz w:val="20"/>
          <w:szCs w:val="20"/>
        </w:rPr>
      </w:pPr>
    </w:p>
    <w:sectPr w:rsidR="004D4307" w:rsidRPr="00822649">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7F"/>
    <w:multiLevelType w:val="hybridMultilevel"/>
    <w:tmpl w:val="4D92617E"/>
    <w:lvl w:ilvl="0" w:tplc="62140F56">
      <w:start w:val="1"/>
      <w:numFmt w:val="lowerLetter"/>
      <w:lvlText w:val="%1)"/>
      <w:lvlJc w:val="left"/>
      <w:pPr>
        <w:tabs>
          <w:tab w:val="num" w:pos="1420"/>
        </w:tabs>
        <w:ind w:left="1420" w:hanging="720"/>
      </w:pPr>
      <w:rPr>
        <w:rFonts w:ascii="Times New Roman" w:hAnsi="Times New Roman" w:cs="Times New Roman" w:hint="default"/>
      </w:rPr>
    </w:lvl>
    <w:lvl w:ilvl="1" w:tplc="04090019">
      <w:start w:val="1"/>
      <w:numFmt w:val="lowerLetter"/>
      <w:lvlText w:val="%2."/>
      <w:lvlJc w:val="left"/>
      <w:pPr>
        <w:tabs>
          <w:tab w:val="num" w:pos="1780"/>
        </w:tabs>
        <w:ind w:left="1780" w:hanging="360"/>
      </w:pPr>
      <w:rPr>
        <w:rFonts w:ascii="Times New Roman" w:hAnsi="Times New Roman" w:cs="Times New Roman"/>
      </w:rPr>
    </w:lvl>
    <w:lvl w:ilvl="2" w:tplc="0409001B">
      <w:start w:val="1"/>
      <w:numFmt w:val="lowerRoman"/>
      <w:lvlText w:val="%3."/>
      <w:lvlJc w:val="right"/>
      <w:pPr>
        <w:tabs>
          <w:tab w:val="num" w:pos="2500"/>
        </w:tabs>
        <w:ind w:left="2500" w:hanging="180"/>
      </w:pPr>
      <w:rPr>
        <w:rFonts w:ascii="Times New Roman" w:hAnsi="Times New Roman" w:cs="Times New Roman"/>
      </w:rPr>
    </w:lvl>
    <w:lvl w:ilvl="3" w:tplc="0409000F">
      <w:start w:val="1"/>
      <w:numFmt w:val="decimal"/>
      <w:lvlText w:val="%4."/>
      <w:lvlJc w:val="left"/>
      <w:pPr>
        <w:tabs>
          <w:tab w:val="num" w:pos="3220"/>
        </w:tabs>
        <w:ind w:left="3220" w:hanging="360"/>
      </w:pPr>
      <w:rPr>
        <w:rFonts w:ascii="Times New Roman" w:hAnsi="Times New Roman" w:cs="Times New Roman"/>
      </w:rPr>
    </w:lvl>
    <w:lvl w:ilvl="4" w:tplc="04090019">
      <w:start w:val="1"/>
      <w:numFmt w:val="lowerLetter"/>
      <w:lvlText w:val="%5."/>
      <w:lvlJc w:val="left"/>
      <w:pPr>
        <w:tabs>
          <w:tab w:val="num" w:pos="3940"/>
        </w:tabs>
        <w:ind w:left="3940" w:hanging="360"/>
      </w:pPr>
      <w:rPr>
        <w:rFonts w:ascii="Times New Roman" w:hAnsi="Times New Roman" w:cs="Times New Roman"/>
      </w:rPr>
    </w:lvl>
    <w:lvl w:ilvl="5" w:tplc="0409001B">
      <w:start w:val="1"/>
      <w:numFmt w:val="lowerRoman"/>
      <w:lvlText w:val="%6."/>
      <w:lvlJc w:val="right"/>
      <w:pPr>
        <w:tabs>
          <w:tab w:val="num" w:pos="4660"/>
        </w:tabs>
        <w:ind w:left="4660" w:hanging="180"/>
      </w:pPr>
      <w:rPr>
        <w:rFonts w:ascii="Times New Roman" w:hAnsi="Times New Roman" w:cs="Times New Roman"/>
      </w:rPr>
    </w:lvl>
    <w:lvl w:ilvl="6" w:tplc="0409000F">
      <w:start w:val="1"/>
      <w:numFmt w:val="decimal"/>
      <w:lvlText w:val="%7."/>
      <w:lvlJc w:val="left"/>
      <w:pPr>
        <w:tabs>
          <w:tab w:val="num" w:pos="5380"/>
        </w:tabs>
        <w:ind w:left="5380" w:hanging="360"/>
      </w:pPr>
      <w:rPr>
        <w:rFonts w:ascii="Times New Roman" w:hAnsi="Times New Roman" w:cs="Times New Roman"/>
      </w:rPr>
    </w:lvl>
    <w:lvl w:ilvl="7" w:tplc="04090019">
      <w:start w:val="1"/>
      <w:numFmt w:val="lowerLetter"/>
      <w:lvlText w:val="%8."/>
      <w:lvlJc w:val="left"/>
      <w:pPr>
        <w:tabs>
          <w:tab w:val="num" w:pos="6100"/>
        </w:tabs>
        <w:ind w:left="6100" w:hanging="360"/>
      </w:pPr>
      <w:rPr>
        <w:rFonts w:ascii="Times New Roman" w:hAnsi="Times New Roman" w:cs="Times New Roman"/>
      </w:rPr>
    </w:lvl>
    <w:lvl w:ilvl="8" w:tplc="0409001B">
      <w:start w:val="1"/>
      <w:numFmt w:val="lowerRoman"/>
      <w:lvlText w:val="%9."/>
      <w:lvlJc w:val="right"/>
      <w:pPr>
        <w:tabs>
          <w:tab w:val="num" w:pos="6820"/>
        </w:tabs>
        <w:ind w:left="6820" w:hanging="180"/>
      </w:pPr>
      <w:rPr>
        <w:rFonts w:ascii="Times New Roman" w:hAnsi="Times New Roman" w:cs="Times New Roman"/>
      </w:rPr>
    </w:lvl>
  </w:abstractNum>
  <w:abstractNum w:abstractNumId="1" w15:restartNumberingAfterBreak="0">
    <w:nsid w:val="02884F46"/>
    <w:multiLevelType w:val="hybridMultilevel"/>
    <w:tmpl w:val="E0A49C10"/>
    <w:lvl w:ilvl="0" w:tplc="E76246DC">
      <w:start w:val="1"/>
      <w:numFmt w:val="bullet"/>
      <w:lvlText w:val="-"/>
      <w:lvlJc w:val="left"/>
      <w:pPr>
        <w:ind w:left="180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169A4713"/>
    <w:multiLevelType w:val="hybridMultilevel"/>
    <w:tmpl w:val="FC084770"/>
    <w:lvl w:ilvl="0" w:tplc="7E46D474">
      <w:start w:val="1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CF519A7"/>
    <w:multiLevelType w:val="hybridMultilevel"/>
    <w:tmpl w:val="96C817B4"/>
    <w:lvl w:ilvl="0" w:tplc="B82ABA68">
      <w:start w:val="3"/>
      <w:numFmt w:val="lowerRoman"/>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4" w15:restartNumberingAfterBreak="0">
    <w:nsid w:val="1FE842F7"/>
    <w:multiLevelType w:val="hybridMultilevel"/>
    <w:tmpl w:val="6EECF3C8"/>
    <w:lvl w:ilvl="0" w:tplc="04090001">
      <w:start w:val="1"/>
      <w:numFmt w:val="bullet"/>
      <w:lvlText w:val=""/>
      <w:lvlJc w:val="left"/>
      <w:pPr>
        <w:tabs>
          <w:tab w:val="num" w:pos="1800"/>
        </w:tabs>
        <w:ind w:left="1800" w:hanging="360"/>
      </w:pPr>
      <w:rPr>
        <w:rFonts w:ascii="Symbol" w:hAnsi="Symbol" w:cs="Times New Roman" w:hint="default"/>
      </w:rPr>
    </w:lvl>
    <w:lvl w:ilvl="1" w:tplc="0409001B">
      <w:start w:val="1"/>
      <w:numFmt w:val="lowerRoman"/>
      <w:lvlText w:val="%2."/>
      <w:lvlJc w:val="right"/>
      <w:pPr>
        <w:tabs>
          <w:tab w:val="num" w:pos="2340"/>
        </w:tabs>
        <w:ind w:left="2340" w:hanging="180"/>
      </w:pPr>
      <w:rPr>
        <w:rFonts w:ascii="Times New Roman" w:hAnsi="Times New Roman" w:cs="Times New Roman" w:hint="default"/>
      </w:rPr>
    </w:lvl>
    <w:lvl w:ilvl="2" w:tplc="BF640744">
      <w:start w:val="1"/>
      <w:numFmt w:val="decimal"/>
      <w:lvlText w:val="%3."/>
      <w:lvlJc w:val="left"/>
      <w:pPr>
        <w:tabs>
          <w:tab w:val="num" w:pos="3240"/>
        </w:tabs>
        <w:ind w:left="3240" w:hanging="360"/>
      </w:pPr>
      <w:rPr>
        <w:rFonts w:ascii="Times New Roman" w:hAnsi="Times New Roman"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 w15:restartNumberingAfterBreak="0">
    <w:nsid w:val="20D711A9"/>
    <w:multiLevelType w:val="hybridMultilevel"/>
    <w:tmpl w:val="B56CA130"/>
    <w:lvl w:ilvl="0" w:tplc="EBB04D08">
      <w:start w:val="13"/>
      <w:numFmt w:val="decimal"/>
      <w:lvlText w:val="%1)"/>
      <w:lvlJc w:val="left"/>
      <w:pPr>
        <w:tabs>
          <w:tab w:val="num" w:pos="1080"/>
        </w:tabs>
        <w:ind w:left="1080" w:hanging="72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3B14D15"/>
    <w:multiLevelType w:val="hybridMultilevel"/>
    <w:tmpl w:val="0044AC8A"/>
    <w:lvl w:ilvl="0" w:tplc="FA761B20">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344B5AE8"/>
    <w:multiLevelType w:val="hybridMultilevel"/>
    <w:tmpl w:val="4A562D24"/>
    <w:lvl w:ilvl="0" w:tplc="0409000F">
      <w:start w:val="1"/>
      <w:numFmt w:val="decimal"/>
      <w:lvlText w:val="%1."/>
      <w:lvlJc w:val="left"/>
      <w:pPr>
        <w:ind w:left="1080" w:hanging="360"/>
      </w:pPr>
      <w:rPr>
        <w:rFonts w:ascii="Times New Roman" w:hAnsi="Times New Roman" w:cs="Times New Roman"/>
      </w:rPr>
    </w:lvl>
    <w:lvl w:ilvl="1" w:tplc="04090019">
      <w:start w:val="1"/>
      <w:numFmt w:val="decimal"/>
      <w:lvlText w:val="%2."/>
      <w:lvlJc w:val="left"/>
      <w:pPr>
        <w:tabs>
          <w:tab w:val="num" w:pos="1800"/>
        </w:tabs>
        <w:ind w:left="1800" w:hanging="360"/>
      </w:pPr>
      <w:rPr>
        <w:rFonts w:ascii="Times New Roman" w:hAnsi="Times New Roman" w:cs="Times New Roman"/>
      </w:rPr>
    </w:lvl>
    <w:lvl w:ilvl="2" w:tplc="0409001B">
      <w:start w:val="1"/>
      <w:numFmt w:val="decimal"/>
      <w:lvlText w:val="%3."/>
      <w:lvlJc w:val="left"/>
      <w:pPr>
        <w:tabs>
          <w:tab w:val="num" w:pos="2520"/>
        </w:tabs>
        <w:ind w:left="2520" w:hanging="36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decimal"/>
      <w:lvlText w:val="%5."/>
      <w:lvlJc w:val="left"/>
      <w:pPr>
        <w:tabs>
          <w:tab w:val="num" w:pos="3960"/>
        </w:tabs>
        <w:ind w:left="3960" w:hanging="360"/>
      </w:pPr>
      <w:rPr>
        <w:rFonts w:ascii="Times New Roman" w:hAnsi="Times New Roman" w:cs="Times New Roman"/>
      </w:rPr>
    </w:lvl>
    <w:lvl w:ilvl="5" w:tplc="0409001B">
      <w:start w:val="1"/>
      <w:numFmt w:val="decimal"/>
      <w:lvlText w:val="%6."/>
      <w:lvlJc w:val="left"/>
      <w:pPr>
        <w:tabs>
          <w:tab w:val="num" w:pos="4680"/>
        </w:tabs>
        <w:ind w:left="4680" w:hanging="36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decimal"/>
      <w:lvlText w:val="%8."/>
      <w:lvlJc w:val="left"/>
      <w:pPr>
        <w:tabs>
          <w:tab w:val="num" w:pos="6120"/>
        </w:tabs>
        <w:ind w:left="6120" w:hanging="360"/>
      </w:pPr>
      <w:rPr>
        <w:rFonts w:ascii="Times New Roman" w:hAnsi="Times New Roman" w:cs="Times New Roman"/>
      </w:rPr>
    </w:lvl>
    <w:lvl w:ilvl="8" w:tplc="0409001B">
      <w:start w:val="1"/>
      <w:numFmt w:val="decimal"/>
      <w:lvlText w:val="%9."/>
      <w:lvlJc w:val="left"/>
      <w:pPr>
        <w:tabs>
          <w:tab w:val="num" w:pos="6840"/>
        </w:tabs>
        <w:ind w:left="6840" w:hanging="360"/>
      </w:pPr>
      <w:rPr>
        <w:rFonts w:ascii="Times New Roman" w:hAnsi="Times New Roman" w:cs="Times New Roman"/>
      </w:rPr>
    </w:lvl>
  </w:abstractNum>
  <w:abstractNum w:abstractNumId="8" w15:restartNumberingAfterBreak="0">
    <w:nsid w:val="3AC26578"/>
    <w:multiLevelType w:val="hybridMultilevel"/>
    <w:tmpl w:val="49C444C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41A10D7E"/>
    <w:multiLevelType w:val="hybridMultilevel"/>
    <w:tmpl w:val="4FF856BE"/>
    <w:lvl w:ilvl="0" w:tplc="E4DED0CA">
      <w:start w:val="12"/>
      <w:numFmt w:val="decimal"/>
      <w:lvlText w:val="%1)"/>
      <w:lvlJc w:val="left"/>
      <w:pPr>
        <w:tabs>
          <w:tab w:val="num" w:pos="1095"/>
        </w:tabs>
        <w:ind w:left="1095" w:hanging="735"/>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2033111"/>
    <w:multiLevelType w:val="hybridMultilevel"/>
    <w:tmpl w:val="EC7C100C"/>
    <w:lvl w:ilvl="0" w:tplc="0409000F">
      <w:start w:val="1"/>
      <w:numFmt w:val="decimal"/>
      <w:lvlText w:val="%1."/>
      <w:lvlJc w:val="left"/>
      <w:pPr>
        <w:tabs>
          <w:tab w:val="num" w:pos="720"/>
        </w:tabs>
        <w:ind w:left="720" w:hanging="360"/>
      </w:pPr>
      <w:rPr>
        <w:rFonts w:ascii="Times New Roman" w:hAnsi="Times New Roman" w:cs="Times New Roman" w:hint="default"/>
        <w:b w:val="0"/>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FBC18C6"/>
    <w:multiLevelType w:val="hybridMultilevel"/>
    <w:tmpl w:val="6734CDA2"/>
    <w:lvl w:ilvl="0" w:tplc="FC40D2AA">
      <w:start w:val="5"/>
      <w:numFmt w:val="decimal"/>
      <w:lvlText w:val="%1)"/>
      <w:lvlJc w:val="left"/>
      <w:pPr>
        <w:tabs>
          <w:tab w:val="num" w:pos="723"/>
        </w:tabs>
        <w:ind w:left="723" w:hanging="675"/>
      </w:pPr>
      <w:rPr>
        <w:rFonts w:ascii="Times New Roman" w:hAnsi="Times New Roman" w:cs="Times New Roman" w:hint="default"/>
        <w:u w:val="none"/>
      </w:rPr>
    </w:lvl>
    <w:lvl w:ilvl="1" w:tplc="04090019">
      <w:start w:val="1"/>
      <w:numFmt w:val="lowerLetter"/>
      <w:lvlText w:val="%2."/>
      <w:lvlJc w:val="left"/>
      <w:pPr>
        <w:tabs>
          <w:tab w:val="num" w:pos="1128"/>
        </w:tabs>
        <w:ind w:left="1128" w:hanging="360"/>
      </w:pPr>
      <w:rPr>
        <w:rFonts w:ascii="Times New Roman" w:hAnsi="Times New Roman" w:cs="Times New Roman"/>
      </w:rPr>
    </w:lvl>
    <w:lvl w:ilvl="2" w:tplc="0409001B">
      <w:start w:val="1"/>
      <w:numFmt w:val="lowerRoman"/>
      <w:lvlText w:val="%3."/>
      <w:lvlJc w:val="right"/>
      <w:pPr>
        <w:tabs>
          <w:tab w:val="num" w:pos="1848"/>
        </w:tabs>
        <w:ind w:left="1848" w:hanging="180"/>
      </w:pPr>
      <w:rPr>
        <w:rFonts w:ascii="Times New Roman" w:hAnsi="Times New Roman" w:cs="Times New Roman"/>
      </w:rPr>
    </w:lvl>
    <w:lvl w:ilvl="3" w:tplc="0409000F">
      <w:start w:val="1"/>
      <w:numFmt w:val="decimal"/>
      <w:lvlText w:val="%4."/>
      <w:lvlJc w:val="left"/>
      <w:pPr>
        <w:tabs>
          <w:tab w:val="num" w:pos="2568"/>
        </w:tabs>
        <w:ind w:left="2568" w:hanging="360"/>
      </w:pPr>
      <w:rPr>
        <w:rFonts w:ascii="Times New Roman" w:hAnsi="Times New Roman" w:cs="Times New Roman"/>
      </w:rPr>
    </w:lvl>
    <w:lvl w:ilvl="4" w:tplc="04090019">
      <w:start w:val="1"/>
      <w:numFmt w:val="lowerLetter"/>
      <w:lvlText w:val="%5."/>
      <w:lvlJc w:val="left"/>
      <w:pPr>
        <w:tabs>
          <w:tab w:val="num" w:pos="3288"/>
        </w:tabs>
        <w:ind w:left="3288" w:hanging="360"/>
      </w:pPr>
      <w:rPr>
        <w:rFonts w:ascii="Times New Roman" w:hAnsi="Times New Roman" w:cs="Times New Roman"/>
      </w:rPr>
    </w:lvl>
    <w:lvl w:ilvl="5" w:tplc="0409001B">
      <w:start w:val="1"/>
      <w:numFmt w:val="lowerRoman"/>
      <w:lvlText w:val="%6."/>
      <w:lvlJc w:val="right"/>
      <w:pPr>
        <w:tabs>
          <w:tab w:val="num" w:pos="4008"/>
        </w:tabs>
        <w:ind w:left="4008" w:hanging="180"/>
      </w:pPr>
      <w:rPr>
        <w:rFonts w:ascii="Times New Roman" w:hAnsi="Times New Roman" w:cs="Times New Roman"/>
      </w:rPr>
    </w:lvl>
    <w:lvl w:ilvl="6" w:tplc="0409000F">
      <w:start w:val="1"/>
      <w:numFmt w:val="decimal"/>
      <w:lvlText w:val="%7."/>
      <w:lvlJc w:val="left"/>
      <w:pPr>
        <w:tabs>
          <w:tab w:val="num" w:pos="4728"/>
        </w:tabs>
        <w:ind w:left="4728" w:hanging="360"/>
      </w:pPr>
      <w:rPr>
        <w:rFonts w:ascii="Times New Roman" w:hAnsi="Times New Roman" w:cs="Times New Roman"/>
      </w:rPr>
    </w:lvl>
    <w:lvl w:ilvl="7" w:tplc="04090019">
      <w:start w:val="1"/>
      <w:numFmt w:val="lowerLetter"/>
      <w:lvlText w:val="%8."/>
      <w:lvlJc w:val="left"/>
      <w:pPr>
        <w:tabs>
          <w:tab w:val="num" w:pos="5448"/>
        </w:tabs>
        <w:ind w:left="5448" w:hanging="360"/>
      </w:pPr>
      <w:rPr>
        <w:rFonts w:ascii="Times New Roman" w:hAnsi="Times New Roman" w:cs="Times New Roman"/>
      </w:rPr>
    </w:lvl>
    <w:lvl w:ilvl="8" w:tplc="0409001B">
      <w:start w:val="1"/>
      <w:numFmt w:val="lowerRoman"/>
      <w:lvlText w:val="%9."/>
      <w:lvlJc w:val="right"/>
      <w:pPr>
        <w:tabs>
          <w:tab w:val="num" w:pos="6168"/>
        </w:tabs>
        <w:ind w:left="6168" w:hanging="180"/>
      </w:pPr>
      <w:rPr>
        <w:rFonts w:ascii="Times New Roman" w:hAnsi="Times New Roman" w:cs="Times New Roman"/>
      </w:rPr>
    </w:lvl>
  </w:abstractNum>
  <w:abstractNum w:abstractNumId="12" w15:restartNumberingAfterBreak="0">
    <w:nsid w:val="501B6106"/>
    <w:multiLevelType w:val="hybridMultilevel"/>
    <w:tmpl w:val="29980F0C"/>
    <w:lvl w:ilvl="0" w:tplc="A1D045C0">
      <w:start w:val="2"/>
      <w:numFmt w:val="lowerRoman"/>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3" w15:restartNumberingAfterBreak="0">
    <w:nsid w:val="680E2543"/>
    <w:multiLevelType w:val="multilevel"/>
    <w:tmpl w:val="FB3CB7DE"/>
    <w:lvl w:ilvl="0">
      <w:start w:val="1"/>
      <w:numFmt w:val="upperLetter"/>
      <w:pStyle w:val="Heading4"/>
      <w:lvlText w:val="%1"/>
      <w:lvlJc w:val="left"/>
      <w:pPr>
        <w:tabs>
          <w:tab w:val="num" w:pos="851"/>
        </w:tabs>
        <w:ind w:left="851" w:hanging="851"/>
      </w:pPr>
      <w:rPr>
        <w:rFonts w:ascii="Times New Roman" w:hAnsi="Times New Roman" w:cs="Times New Roman" w:hint="default"/>
        <w:color w:val="auto"/>
      </w:rPr>
    </w:lvl>
    <w:lvl w:ilvl="1">
      <w:start w:val="1"/>
      <w:numFmt w:val="decimal"/>
      <w:lvlText w:val="%2)"/>
      <w:lvlJc w:val="left"/>
      <w:pPr>
        <w:tabs>
          <w:tab w:val="num" w:pos="1418"/>
        </w:tabs>
        <w:ind w:left="1418" w:hanging="567"/>
      </w:pPr>
      <w:rPr>
        <w:rFonts w:ascii="Times New Roman" w:hAnsi="Times New Roman" w:cs="Times New Roman" w:hint="default"/>
      </w:rPr>
    </w:lvl>
    <w:lvl w:ilvl="2">
      <w:start w:val="1"/>
      <w:numFmt w:val="lowerLetter"/>
      <w:lvlText w:val="%3)"/>
      <w:lvlJc w:val="left"/>
      <w:pPr>
        <w:tabs>
          <w:tab w:val="num" w:pos="2211"/>
        </w:tabs>
        <w:ind w:left="2211" w:hanging="510"/>
      </w:pPr>
      <w:rPr>
        <w:rFonts w:ascii="Times New Roman" w:hAnsi="Times New Roman" w:cs="Times New Roman" w:hint="default"/>
      </w:rPr>
    </w:lvl>
    <w:lvl w:ilvl="3">
      <w:start w:val="1"/>
      <w:numFmt w:val="none"/>
      <w:lvlText w:val="i)"/>
      <w:lvlJc w:val="left"/>
      <w:pPr>
        <w:tabs>
          <w:tab w:val="num" w:pos="2571"/>
        </w:tabs>
        <w:ind w:left="2268" w:hanging="57"/>
      </w:pPr>
      <w:rPr>
        <w:rFonts w:ascii="Times New Roman" w:hAnsi="Times New Roman" w:cs="Times New Roman" w:hint="default"/>
      </w:rPr>
    </w:lvl>
    <w:lvl w:ilvl="4">
      <w:start w:val="1"/>
      <w:numFmt w:val="bullet"/>
      <w:lvlText w:val=""/>
      <w:lvlJc w:val="left"/>
      <w:pPr>
        <w:tabs>
          <w:tab w:val="num" w:pos="2628"/>
        </w:tabs>
        <w:ind w:left="2552" w:hanging="284"/>
      </w:pPr>
      <w:rPr>
        <w:rFonts w:ascii="Symbol" w:hAnsi="Symbol" w:cs="Times New Roman" w:hint="default"/>
        <w:color w:val="auto"/>
      </w:rPr>
    </w:lvl>
    <w:lvl w:ilvl="5">
      <w:start w:val="1"/>
      <w:numFmt w:val="bullet"/>
      <w:lvlText w:val=""/>
      <w:lvlJc w:val="left"/>
      <w:pPr>
        <w:tabs>
          <w:tab w:val="num" w:pos="2160"/>
        </w:tabs>
        <w:ind w:left="2160" w:hanging="360"/>
      </w:pPr>
      <w:rPr>
        <w:rFonts w:ascii="Symbol" w:hAnsi="Symbol" w:cs="Times New Roman" w:hint="default"/>
        <w:color w:val="auto"/>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6F457C63"/>
    <w:multiLevelType w:val="hybridMultilevel"/>
    <w:tmpl w:val="14A8EC78"/>
    <w:lvl w:ilvl="0" w:tplc="0409000F">
      <w:start w:val="1"/>
      <w:numFmt w:val="decimal"/>
      <w:lvlText w:val="%1."/>
      <w:lvlJc w:val="left"/>
      <w:pPr>
        <w:ind w:left="1080" w:hanging="360"/>
      </w:pPr>
      <w:rPr>
        <w:rFonts w:ascii="Times New Roman" w:hAnsi="Times New Roman" w:cs="Times New Roman"/>
      </w:rPr>
    </w:lvl>
    <w:lvl w:ilvl="1" w:tplc="04090019">
      <w:start w:val="1"/>
      <w:numFmt w:val="decimal"/>
      <w:lvlText w:val="%2."/>
      <w:lvlJc w:val="left"/>
      <w:pPr>
        <w:tabs>
          <w:tab w:val="num" w:pos="1800"/>
        </w:tabs>
        <w:ind w:left="1800" w:hanging="360"/>
      </w:pPr>
      <w:rPr>
        <w:rFonts w:ascii="Times New Roman" w:hAnsi="Times New Roman" w:cs="Times New Roman"/>
      </w:rPr>
    </w:lvl>
    <w:lvl w:ilvl="2" w:tplc="0409001B">
      <w:start w:val="1"/>
      <w:numFmt w:val="decimal"/>
      <w:lvlText w:val="%3."/>
      <w:lvlJc w:val="left"/>
      <w:pPr>
        <w:tabs>
          <w:tab w:val="num" w:pos="2520"/>
        </w:tabs>
        <w:ind w:left="2520" w:hanging="36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decimal"/>
      <w:lvlText w:val="%5."/>
      <w:lvlJc w:val="left"/>
      <w:pPr>
        <w:tabs>
          <w:tab w:val="num" w:pos="3960"/>
        </w:tabs>
        <w:ind w:left="3960" w:hanging="360"/>
      </w:pPr>
      <w:rPr>
        <w:rFonts w:ascii="Times New Roman" w:hAnsi="Times New Roman" w:cs="Times New Roman"/>
      </w:rPr>
    </w:lvl>
    <w:lvl w:ilvl="5" w:tplc="0409001B">
      <w:start w:val="1"/>
      <w:numFmt w:val="decimal"/>
      <w:lvlText w:val="%6."/>
      <w:lvlJc w:val="left"/>
      <w:pPr>
        <w:tabs>
          <w:tab w:val="num" w:pos="4680"/>
        </w:tabs>
        <w:ind w:left="4680" w:hanging="36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decimal"/>
      <w:lvlText w:val="%8."/>
      <w:lvlJc w:val="left"/>
      <w:pPr>
        <w:tabs>
          <w:tab w:val="num" w:pos="6120"/>
        </w:tabs>
        <w:ind w:left="6120" w:hanging="360"/>
      </w:pPr>
      <w:rPr>
        <w:rFonts w:ascii="Times New Roman" w:hAnsi="Times New Roman" w:cs="Times New Roman"/>
      </w:rPr>
    </w:lvl>
    <w:lvl w:ilvl="8" w:tplc="0409001B">
      <w:start w:val="1"/>
      <w:numFmt w:val="decimal"/>
      <w:lvlText w:val="%9."/>
      <w:lvlJc w:val="left"/>
      <w:pPr>
        <w:tabs>
          <w:tab w:val="num" w:pos="6840"/>
        </w:tabs>
        <w:ind w:left="6840" w:hanging="360"/>
      </w:pPr>
      <w:rPr>
        <w:rFonts w:ascii="Times New Roman" w:hAnsi="Times New Roman" w:cs="Times New Roman"/>
      </w:rPr>
    </w:lvl>
  </w:abstractNum>
  <w:abstractNum w:abstractNumId="15" w15:restartNumberingAfterBreak="0">
    <w:nsid w:val="71175A69"/>
    <w:multiLevelType w:val="hybridMultilevel"/>
    <w:tmpl w:val="AD0060DA"/>
    <w:lvl w:ilvl="0" w:tplc="EE0E35C8">
      <w:start w:val="1"/>
      <w:numFmt w:val="decimal"/>
      <w:lvlText w:val="%1."/>
      <w:lvlJc w:val="left"/>
      <w:pPr>
        <w:tabs>
          <w:tab w:val="num" w:pos="502"/>
        </w:tabs>
        <w:ind w:left="502" w:hanging="435"/>
      </w:pPr>
      <w:rPr>
        <w:rFonts w:ascii="Times New Roman" w:hAnsi="Times New Roman" w:cs="Times New Roman" w:hint="default"/>
      </w:rPr>
    </w:lvl>
    <w:lvl w:ilvl="1" w:tplc="04090019">
      <w:start w:val="1"/>
      <w:numFmt w:val="lowerLetter"/>
      <w:lvlText w:val="%2."/>
      <w:lvlJc w:val="left"/>
      <w:pPr>
        <w:tabs>
          <w:tab w:val="num" w:pos="1147"/>
        </w:tabs>
        <w:ind w:left="1147" w:hanging="360"/>
      </w:pPr>
      <w:rPr>
        <w:rFonts w:ascii="Times New Roman" w:hAnsi="Times New Roman" w:cs="Times New Roman"/>
      </w:rPr>
    </w:lvl>
    <w:lvl w:ilvl="2" w:tplc="0409001B">
      <w:start w:val="1"/>
      <w:numFmt w:val="lowerRoman"/>
      <w:lvlText w:val="%3."/>
      <w:lvlJc w:val="right"/>
      <w:pPr>
        <w:tabs>
          <w:tab w:val="num" w:pos="1867"/>
        </w:tabs>
        <w:ind w:left="1867" w:hanging="180"/>
      </w:pPr>
      <w:rPr>
        <w:rFonts w:ascii="Times New Roman" w:hAnsi="Times New Roman" w:cs="Times New Roman"/>
      </w:rPr>
    </w:lvl>
    <w:lvl w:ilvl="3" w:tplc="0409000F">
      <w:start w:val="1"/>
      <w:numFmt w:val="decimal"/>
      <w:lvlText w:val="%4."/>
      <w:lvlJc w:val="left"/>
      <w:pPr>
        <w:tabs>
          <w:tab w:val="num" w:pos="2587"/>
        </w:tabs>
        <w:ind w:left="2587" w:hanging="360"/>
      </w:pPr>
      <w:rPr>
        <w:rFonts w:ascii="Times New Roman" w:hAnsi="Times New Roman" w:cs="Times New Roman"/>
      </w:rPr>
    </w:lvl>
    <w:lvl w:ilvl="4" w:tplc="04090019">
      <w:start w:val="1"/>
      <w:numFmt w:val="lowerLetter"/>
      <w:lvlText w:val="%5."/>
      <w:lvlJc w:val="left"/>
      <w:pPr>
        <w:tabs>
          <w:tab w:val="num" w:pos="3307"/>
        </w:tabs>
        <w:ind w:left="3307" w:hanging="360"/>
      </w:pPr>
      <w:rPr>
        <w:rFonts w:ascii="Times New Roman" w:hAnsi="Times New Roman" w:cs="Times New Roman"/>
      </w:rPr>
    </w:lvl>
    <w:lvl w:ilvl="5" w:tplc="0409001B">
      <w:start w:val="1"/>
      <w:numFmt w:val="lowerRoman"/>
      <w:lvlText w:val="%6."/>
      <w:lvlJc w:val="right"/>
      <w:pPr>
        <w:tabs>
          <w:tab w:val="num" w:pos="4027"/>
        </w:tabs>
        <w:ind w:left="4027" w:hanging="180"/>
      </w:pPr>
      <w:rPr>
        <w:rFonts w:ascii="Times New Roman" w:hAnsi="Times New Roman" w:cs="Times New Roman"/>
      </w:rPr>
    </w:lvl>
    <w:lvl w:ilvl="6" w:tplc="0409000F">
      <w:start w:val="1"/>
      <w:numFmt w:val="decimal"/>
      <w:lvlText w:val="%7."/>
      <w:lvlJc w:val="left"/>
      <w:pPr>
        <w:tabs>
          <w:tab w:val="num" w:pos="4747"/>
        </w:tabs>
        <w:ind w:left="4747" w:hanging="360"/>
      </w:pPr>
      <w:rPr>
        <w:rFonts w:ascii="Times New Roman" w:hAnsi="Times New Roman" w:cs="Times New Roman"/>
      </w:rPr>
    </w:lvl>
    <w:lvl w:ilvl="7" w:tplc="04090019">
      <w:start w:val="1"/>
      <w:numFmt w:val="lowerLetter"/>
      <w:lvlText w:val="%8."/>
      <w:lvlJc w:val="left"/>
      <w:pPr>
        <w:tabs>
          <w:tab w:val="num" w:pos="5467"/>
        </w:tabs>
        <w:ind w:left="5467" w:hanging="360"/>
      </w:pPr>
      <w:rPr>
        <w:rFonts w:ascii="Times New Roman" w:hAnsi="Times New Roman" w:cs="Times New Roman"/>
      </w:rPr>
    </w:lvl>
    <w:lvl w:ilvl="8" w:tplc="0409001B">
      <w:start w:val="1"/>
      <w:numFmt w:val="lowerRoman"/>
      <w:lvlText w:val="%9."/>
      <w:lvlJc w:val="right"/>
      <w:pPr>
        <w:tabs>
          <w:tab w:val="num" w:pos="6187"/>
        </w:tabs>
        <w:ind w:left="6187" w:hanging="180"/>
      </w:pPr>
      <w:rPr>
        <w:rFonts w:ascii="Times New Roman" w:hAnsi="Times New Roman" w:cs="Times New Roman"/>
      </w:rPr>
    </w:lvl>
  </w:abstractNum>
  <w:abstractNum w:abstractNumId="16" w15:restartNumberingAfterBreak="0">
    <w:nsid w:val="7CEE0387"/>
    <w:multiLevelType w:val="hybridMultilevel"/>
    <w:tmpl w:val="96E8C27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405952193">
    <w:abstractNumId w:val="15"/>
  </w:num>
  <w:num w:numId="2" w16cid:durableId="894969161">
    <w:abstractNumId w:val="0"/>
  </w:num>
  <w:num w:numId="3" w16cid:durableId="417480352">
    <w:abstractNumId w:val="11"/>
  </w:num>
  <w:num w:numId="4" w16cid:durableId="1336030052">
    <w:abstractNumId w:val="3"/>
  </w:num>
  <w:num w:numId="5" w16cid:durableId="1137140357">
    <w:abstractNumId w:val="12"/>
  </w:num>
  <w:num w:numId="6" w16cid:durableId="1527131833">
    <w:abstractNumId w:val="8"/>
  </w:num>
  <w:num w:numId="7" w16cid:durableId="741411415">
    <w:abstractNumId w:val="5"/>
  </w:num>
  <w:num w:numId="8" w16cid:durableId="1848058628">
    <w:abstractNumId w:val="2"/>
  </w:num>
  <w:num w:numId="9" w16cid:durableId="41491835">
    <w:abstractNumId w:val="9"/>
  </w:num>
  <w:num w:numId="10" w16cid:durableId="815881722">
    <w:abstractNumId w:val="6"/>
  </w:num>
  <w:num w:numId="11" w16cid:durableId="2098094375">
    <w:abstractNumId w:val="13"/>
  </w:num>
  <w:num w:numId="12" w16cid:durableId="1930457371">
    <w:abstractNumId w:val="10"/>
  </w:num>
  <w:num w:numId="13" w16cid:durableId="1851679374">
    <w:abstractNumId w:val="16"/>
  </w:num>
  <w:num w:numId="14" w16cid:durableId="899093012">
    <w:abstractNumId w:val="4"/>
  </w:num>
  <w:num w:numId="15" w16cid:durableId="704908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4435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3070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D2"/>
    <w:rsid w:val="00027C25"/>
    <w:rsid w:val="00146D2E"/>
    <w:rsid w:val="001640A8"/>
    <w:rsid w:val="00286E28"/>
    <w:rsid w:val="002E6D51"/>
    <w:rsid w:val="004D4307"/>
    <w:rsid w:val="006A1901"/>
    <w:rsid w:val="006C3356"/>
    <w:rsid w:val="00822649"/>
    <w:rsid w:val="008659FF"/>
    <w:rsid w:val="008D7225"/>
    <w:rsid w:val="00957A02"/>
    <w:rsid w:val="00C87969"/>
    <w:rsid w:val="00CF03B9"/>
    <w:rsid w:val="00D5210E"/>
    <w:rsid w:val="00DC6CD2"/>
    <w:rsid w:val="00E420E9"/>
    <w:rsid w:val="00EB4062"/>
    <w:rsid w:val="00FD52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81FF4"/>
  <w15:chartTrackingRefBased/>
  <w15:docId w15:val="{2A38F6B2-1C10-485A-A4F8-4B7A11F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paragraph" w:styleId="Heading2">
    <w:name w:val="heading 2"/>
    <w:basedOn w:val="Normal"/>
    <w:next w:val="Normal"/>
    <w:qFormat/>
    <w:pPr>
      <w:keepNext/>
      <w:widowControl w:val="0"/>
      <w:shd w:val="clear" w:color="auto" w:fill="FFFFFF"/>
      <w:autoSpaceDE w:val="0"/>
      <w:autoSpaceDN w:val="0"/>
      <w:adjustRightInd w:val="0"/>
      <w:ind w:left="67"/>
      <w:jc w:val="center"/>
      <w:outlineLvl w:val="1"/>
    </w:pPr>
    <w:rPr>
      <w:rFonts w:ascii="Arial" w:hAnsi="Arial" w:cs="Arial"/>
      <w:b/>
      <w:bCs/>
      <w:color w:val="000000"/>
      <w:spacing w:val="-5"/>
      <w:sz w:val="22"/>
      <w:szCs w:val="22"/>
      <w:lang w:val="en-US" w:eastAsia="en-GB"/>
    </w:rPr>
  </w:style>
  <w:style w:type="paragraph" w:styleId="Heading4">
    <w:name w:val="heading 4"/>
    <w:basedOn w:val="Normal"/>
    <w:next w:val="Normal"/>
    <w:qFormat/>
    <w:pPr>
      <w:keepNext/>
      <w:widowControl w:val="0"/>
      <w:numPr>
        <w:numId w:val="11"/>
      </w:numPr>
      <w:autoSpaceDE w:val="0"/>
      <w:autoSpaceDN w:val="0"/>
      <w:adjustRightInd w:val="0"/>
      <w:outlineLvl w:val="3"/>
    </w:pPr>
    <w:rPr>
      <w:rFonts w:ascii="Arial" w:hAnsi="Arial" w:cs="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left="1958"/>
      <w:jc w:val="center"/>
    </w:pPr>
    <w:rPr>
      <w:rFonts w:ascii="Arial" w:hAnsi="Arial" w:cs="Arial"/>
      <w:b/>
      <w:bCs/>
      <w:color w:val="000000"/>
      <w:spacing w:val="-2"/>
      <w:sz w:val="28"/>
      <w:szCs w:val="28"/>
      <w:u w:val="single"/>
      <w:lang w:val="en-US" w:eastAsia="en-GB"/>
    </w:rPr>
  </w:style>
  <w:style w:type="paragraph" w:styleId="BodyTextIndent">
    <w:name w:val="Body Text Indent"/>
    <w:basedOn w:val="Normal"/>
    <w:semiHidden/>
    <w:pPr>
      <w:widowControl w:val="0"/>
      <w:autoSpaceDE w:val="0"/>
      <w:autoSpaceDN w:val="0"/>
      <w:adjustRightInd w:val="0"/>
      <w:ind w:left="720"/>
      <w:jc w:val="both"/>
    </w:pPr>
    <w:rPr>
      <w:rFonts w:ascii="Arial" w:hAnsi="Arial" w:cs="Arial"/>
      <w:sz w:val="20"/>
      <w:szCs w:val="20"/>
      <w:lang w:eastAsia="en-GB"/>
    </w:rPr>
  </w:style>
  <w:style w:type="paragraph" w:styleId="BodyTextIndent2">
    <w:name w:val="Body Text Indent 2"/>
    <w:basedOn w:val="Normal"/>
    <w:semiHidden/>
    <w:pPr>
      <w:widowControl w:val="0"/>
      <w:shd w:val="clear" w:color="auto" w:fill="FFFFFF"/>
      <w:autoSpaceDE w:val="0"/>
      <w:autoSpaceDN w:val="0"/>
      <w:adjustRightInd w:val="0"/>
      <w:spacing w:line="259" w:lineRule="exact"/>
      <w:ind w:left="734" w:hanging="734"/>
      <w:jc w:val="both"/>
    </w:pPr>
    <w:rPr>
      <w:rFonts w:ascii="Arial" w:hAnsi="Arial" w:cs="Arial"/>
      <w:color w:val="000000"/>
      <w:spacing w:val="-10"/>
      <w:sz w:val="22"/>
      <w:szCs w:val="22"/>
      <w:lang w:val="en-US" w:eastAsia="en-GB"/>
    </w:rPr>
  </w:style>
  <w:style w:type="paragraph" w:styleId="Revision">
    <w:name w:val="Revision"/>
    <w:hidden/>
    <w:uiPriority w:val="99"/>
    <w:semiHidden/>
    <w:rsid w:val="00822649"/>
    <w:rPr>
      <w:sz w:val="24"/>
      <w:szCs w:val="24"/>
      <w:lang w:eastAsia="en-US" w:bidi="ar-SA"/>
    </w:rPr>
  </w:style>
  <w:style w:type="table" w:styleId="TableGrid">
    <w:name w:val="Table Grid"/>
    <w:basedOn w:val="TableNormal"/>
    <w:uiPriority w:val="39"/>
    <w:rsid w:val="0002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 U K L I V E ! 1 7 9 0 0 3 9 2 9 . 1 < / d o c u m e n t i d >  
     < s e n d e r i d > J D O V E R < / s e n d e r i d >  
     < s e n d e r e m a i l > J O N A T H A N . D O V E R @ H I L L D I C K I N S O N . C O M < / s e n d e r e m a i l >  
     < l a s t m o d i f i e d > 2 0 2 2 - 1 1 - 2 1 T 1 6 : 2 0 : 0 0 . 0 0 0 0 0 0 0 + 0 0 : 0 0 < / l a s t m o d i f i e d >  
     < d a t a b a s e > U K L I V E < / d a t a b a s e >  
 < / p r o p e r t i e s > 
</file>

<file path=customXml/itemProps1.xml><?xml version="1.0" encoding="utf-8"?>
<ds:datastoreItem xmlns:ds="http://schemas.openxmlformats.org/officeDocument/2006/customXml" ds:itemID="{6FAE0905-9DB6-493A-87A7-06F750486B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Scheme of Financial Delegation</vt:lpstr>
    </vt:vector>
  </TitlesOfParts>
  <Company>B&amp;W</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Financial Delegation</dc:title>
  <dc:subject/>
  <dc:creator>Alison</dc:creator>
  <cp:keywords/>
  <dc:description/>
  <cp:lastModifiedBy>Andrew Berkeley</cp:lastModifiedBy>
  <cp:revision>2</cp:revision>
  <cp:lastPrinted>2013-04-23T07:03:00Z</cp:lastPrinted>
  <dcterms:created xsi:type="dcterms:W3CDTF">2023-02-15T20:26:00Z</dcterms:created>
  <dcterms:modified xsi:type="dcterms:W3CDTF">2023-02-15T20:26:00Z</dcterms:modified>
</cp:coreProperties>
</file>